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8B" w:rsidRDefault="0031378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1378B" w:rsidRDefault="0031378B">
      <w:pPr>
        <w:pStyle w:val="ConsPlusNormal"/>
        <w:jc w:val="both"/>
        <w:outlineLvl w:val="0"/>
      </w:pPr>
    </w:p>
    <w:p w:rsidR="0031378B" w:rsidRDefault="0031378B">
      <w:pPr>
        <w:pStyle w:val="ConsPlusTitle"/>
        <w:jc w:val="center"/>
        <w:outlineLvl w:val="0"/>
      </w:pPr>
      <w:r>
        <w:t>АДМИНИСТРАЦИЯ ГОРОДСКОГО ОКРУГА "ГОРОД ЙОШКАР-ОЛА"</w:t>
      </w:r>
    </w:p>
    <w:p w:rsidR="0031378B" w:rsidRDefault="0031378B">
      <w:pPr>
        <w:pStyle w:val="ConsPlusTitle"/>
        <w:jc w:val="both"/>
      </w:pPr>
    </w:p>
    <w:p w:rsidR="0031378B" w:rsidRDefault="0031378B">
      <w:pPr>
        <w:pStyle w:val="ConsPlusTitle"/>
        <w:jc w:val="center"/>
      </w:pPr>
      <w:r>
        <w:t>ПОСТАНОВЛЕНИЕ</w:t>
      </w:r>
    </w:p>
    <w:p w:rsidR="0031378B" w:rsidRDefault="0031378B">
      <w:pPr>
        <w:pStyle w:val="ConsPlusTitle"/>
        <w:jc w:val="center"/>
      </w:pPr>
      <w:r>
        <w:t>от 24 декабря 2020 г. N 1190</w:t>
      </w:r>
    </w:p>
    <w:p w:rsidR="0031378B" w:rsidRDefault="0031378B">
      <w:pPr>
        <w:pStyle w:val="ConsPlusTitle"/>
        <w:jc w:val="both"/>
      </w:pPr>
    </w:p>
    <w:p w:rsidR="0031378B" w:rsidRDefault="0031378B">
      <w:pPr>
        <w:pStyle w:val="ConsPlusTitle"/>
        <w:jc w:val="center"/>
      </w:pPr>
      <w:r>
        <w:t>ОБ УТВЕРЖДЕНИИ ПОРЯДКА</w:t>
      </w:r>
    </w:p>
    <w:p w:rsidR="0031378B" w:rsidRDefault="0031378B">
      <w:pPr>
        <w:pStyle w:val="ConsPlusTitle"/>
        <w:jc w:val="center"/>
      </w:pPr>
      <w:r>
        <w:t>ПРОВЕДЕНИЯ КОНКУРСНОГО ОТБОРА И ФИНАНСИРОВАНИЯ ИСПОЛНИТЕЛЕЙ</w:t>
      </w:r>
    </w:p>
    <w:p w:rsidR="0031378B" w:rsidRDefault="0031378B">
      <w:pPr>
        <w:pStyle w:val="ConsPlusTitle"/>
        <w:jc w:val="center"/>
      </w:pPr>
      <w:r>
        <w:t>МЕРОПРИЯТИЙ МУНИЦИПАЛЬНОЙ ПРОГРАММЫ ГОРОДСКОГО ОКРУГА</w:t>
      </w:r>
    </w:p>
    <w:p w:rsidR="0031378B" w:rsidRDefault="0031378B">
      <w:pPr>
        <w:pStyle w:val="ConsPlusTitle"/>
        <w:jc w:val="center"/>
      </w:pPr>
      <w:r>
        <w:t>"ГОРОД ЙОШКАР-ОЛА" "РАЗВИТИЕ МАЛОГО И СРЕДНЕГО</w:t>
      </w:r>
    </w:p>
    <w:p w:rsidR="0031378B" w:rsidRDefault="0031378B">
      <w:pPr>
        <w:pStyle w:val="ConsPlusTitle"/>
        <w:jc w:val="center"/>
      </w:pPr>
      <w:r>
        <w:t>ПРЕДПРИНИМАТЕЛЬСТВА В ГОРОДСКОМ ОКРУГЕ</w:t>
      </w:r>
    </w:p>
    <w:p w:rsidR="0031378B" w:rsidRDefault="0031378B">
      <w:pPr>
        <w:pStyle w:val="ConsPlusTitle"/>
        <w:jc w:val="center"/>
      </w:pPr>
      <w:r>
        <w:t>"ГОРОД ЙОШКАР-ОЛА" НА 2020 - 2025 ГОДЫ</w:t>
      </w:r>
    </w:p>
    <w:p w:rsidR="0031378B" w:rsidRDefault="003137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78B" w:rsidRDefault="0031378B"/>
        </w:tc>
        <w:tc>
          <w:tcPr>
            <w:tcW w:w="113" w:type="dxa"/>
            <w:tcBorders>
              <w:top w:val="nil"/>
              <w:left w:val="nil"/>
              <w:bottom w:val="nil"/>
              <w:right w:val="nil"/>
            </w:tcBorders>
            <w:shd w:val="clear" w:color="auto" w:fill="F4F3F8"/>
            <w:tcMar>
              <w:top w:w="0" w:type="dxa"/>
              <w:left w:w="0" w:type="dxa"/>
              <w:bottom w:w="0" w:type="dxa"/>
              <w:right w:w="0" w:type="dxa"/>
            </w:tcMar>
          </w:tcPr>
          <w:p w:rsidR="0031378B" w:rsidRDefault="0031378B"/>
        </w:tc>
        <w:tc>
          <w:tcPr>
            <w:tcW w:w="0" w:type="auto"/>
            <w:tcBorders>
              <w:top w:val="nil"/>
              <w:left w:val="nil"/>
              <w:bottom w:val="nil"/>
              <w:right w:val="nil"/>
            </w:tcBorders>
            <w:shd w:val="clear" w:color="auto" w:fill="F4F3F8"/>
            <w:tcMar>
              <w:top w:w="113" w:type="dxa"/>
              <w:left w:w="0" w:type="dxa"/>
              <w:bottom w:w="113" w:type="dxa"/>
              <w:right w:w="0" w:type="dxa"/>
            </w:tcMar>
          </w:tcPr>
          <w:p w:rsidR="0031378B" w:rsidRDefault="0031378B">
            <w:pPr>
              <w:pStyle w:val="ConsPlusNormal"/>
              <w:jc w:val="center"/>
            </w:pPr>
            <w:r>
              <w:rPr>
                <w:color w:val="392C69"/>
              </w:rPr>
              <w:t>Список изменяющих документов</w:t>
            </w:r>
          </w:p>
          <w:p w:rsidR="0031378B" w:rsidRDefault="0031378B">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31378B" w:rsidRDefault="0031378B">
            <w:pPr>
              <w:pStyle w:val="ConsPlusNormal"/>
              <w:jc w:val="center"/>
            </w:pPr>
            <w:r>
              <w:rPr>
                <w:color w:val="392C69"/>
              </w:rPr>
              <w:t xml:space="preserve">от 24.02.2021 </w:t>
            </w:r>
            <w:hyperlink r:id="rId6" w:history="1">
              <w:r>
                <w:rPr>
                  <w:color w:val="0000FF"/>
                </w:rPr>
                <w:t>N 145</w:t>
              </w:r>
            </w:hyperlink>
            <w:r>
              <w:rPr>
                <w:color w:val="392C69"/>
              </w:rPr>
              <w:t xml:space="preserve">, от 11.06.2021 </w:t>
            </w:r>
            <w:hyperlink r:id="rId7" w:history="1">
              <w:r>
                <w:rPr>
                  <w:color w:val="0000FF"/>
                </w:rPr>
                <w:t>N 607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78B" w:rsidRDefault="0031378B"/>
        </w:tc>
      </w:tr>
    </w:tbl>
    <w:p w:rsidR="0031378B" w:rsidRDefault="0031378B">
      <w:pPr>
        <w:pStyle w:val="ConsPlusNormal"/>
        <w:jc w:val="both"/>
      </w:pPr>
    </w:p>
    <w:p w:rsidR="0031378B" w:rsidRDefault="0031378B">
      <w:pPr>
        <w:pStyle w:val="ConsPlusNormal"/>
        <w:ind w:firstLine="540"/>
        <w:jc w:val="both"/>
      </w:pPr>
      <w:proofErr w:type="gramStart"/>
      <w:r>
        <w:t xml:space="preserve">В соответствии со </w:t>
      </w:r>
      <w:hyperlink r:id="rId8" w:history="1">
        <w:r>
          <w:rPr>
            <w:color w:val="0000FF"/>
          </w:rPr>
          <w:t>статьей 78</w:t>
        </w:r>
      </w:hyperlink>
      <w:r>
        <w:t xml:space="preserve"> Бюджетного кодекса Российской Федерации, Федеральным </w:t>
      </w:r>
      <w:hyperlink r:id="rId9"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10"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t xml:space="preserve"> - </w:t>
      </w:r>
      <w:proofErr w:type="gramStart"/>
      <w:r>
        <w:t xml:space="preserve">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history="1">
        <w:r>
          <w:rPr>
            <w:color w:val="0000FF"/>
          </w:rPr>
          <w:t>постановлением</w:t>
        </w:r>
      </w:hyperlink>
      <w:r>
        <w:t xml:space="preserve"> администрации городского округа "Город Йошкар-Ола" от 26.11.2019 N 1230 "Об утверждении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 постановляю:</w:t>
      </w:r>
      <w:proofErr w:type="gramEnd"/>
    </w:p>
    <w:p w:rsidR="0031378B" w:rsidRDefault="0031378B">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w:t>
      </w:r>
    </w:p>
    <w:p w:rsidR="0031378B" w:rsidRDefault="0031378B">
      <w:pPr>
        <w:pStyle w:val="ConsPlusNormal"/>
        <w:spacing w:before="220"/>
        <w:ind w:firstLine="540"/>
        <w:jc w:val="both"/>
      </w:pPr>
      <w:r>
        <w:t>2. Опубликовать настоящее постановление в газете "Йошкар-Ола" и разместить на официальном сайте администрации городского округа "Город Йошкар-Ола" в информационно-телекоммуникационной сети "Интернет".</w:t>
      </w:r>
    </w:p>
    <w:p w:rsidR="0031378B" w:rsidRDefault="0031378B">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Йошкар-Олы Шагвалеева Р.М.</w:t>
      </w:r>
    </w:p>
    <w:p w:rsidR="0031378B" w:rsidRDefault="0031378B">
      <w:pPr>
        <w:pStyle w:val="ConsPlusNormal"/>
        <w:jc w:val="both"/>
      </w:pPr>
    </w:p>
    <w:p w:rsidR="0031378B" w:rsidRDefault="0031378B">
      <w:pPr>
        <w:pStyle w:val="ConsPlusNormal"/>
        <w:jc w:val="right"/>
      </w:pPr>
      <w:r>
        <w:t>Мэр</w:t>
      </w:r>
    </w:p>
    <w:p w:rsidR="0031378B" w:rsidRDefault="0031378B">
      <w:pPr>
        <w:pStyle w:val="ConsPlusNormal"/>
        <w:jc w:val="right"/>
      </w:pPr>
      <w:r>
        <w:t>города Йошкар-Олы</w:t>
      </w:r>
    </w:p>
    <w:p w:rsidR="0031378B" w:rsidRDefault="0031378B">
      <w:pPr>
        <w:pStyle w:val="ConsPlusNormal"/>
        <w:jc w:val="right"/>
      </w:pPr>
      <w:r>
        <w:t>Е.МАСЛОВ</w:t>
      </w: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right"/>
        <w:outlineLvl w:val="0"/>
      </w:pPr>
      <w:r>
        <w:t>Утвержден</w:t>
      </w:r>
    </w:p>
    <w:p w:rsidR="0031378B" w:rsidRDefault="0031378B">
      <w:pPr>
        <w:pStyle w:val="ConsPlusNormal"/>
        <w:jc w:val="right"/>
      </w:pPr>
      <w:r>
        <w:t>постановлением</w:t>
      </w:r>
    </w:p>
    <w:p w:rsidR="0031378B" w:rsidRDefault="0031378B">
      <w:pPr>
        <w:pStyle w:val="ConsPlusNormal"/>
        <w:jc w:val="right"/>
      </w:pPr>
      <w:r>
        <w:lastRenderedPageBreak/>
        <w:t>администрации</w:t>
      </w:r>
    </w:p>
    <w:p w:rsidR="0031378B" w:rsidRDefault="0031378B">
      <w:pPr>
        <w:pStyle w:val="ConsPlusNormal"/>
        <w:jc w:val="right"/>
      </w:pPr>
      <w:r>
        <w:t>городского округа</w:t>
      </w:r>
    </w:p>
    <w:p w:rsidR="0031378B" w:rsidRDefault="0031378B">
      <w:pPr>
        <w:pStyle w:val="ConsPlusNormal"/>
        <w:jc w:val="right"/>
      </w:pPr>
      <w:r>
        <w:t>"Город Йошкар-Ола"</w:t>
      </w:r>
    </w:p>
    <w:p w:rsidR="0031378B" w:rsidRDefault="0031378B">
      <w:pPr>
        <w:pStyle w:val="ConsPlusNormal"/>
        <w:jc w:val="right"/>
      </w:pPr>
      <w:r>
        <w:t>от 24 декабря 2020 г. N 1190</w:t>
      </w:r>
    </w:p>
    <w:p w:rsidR="0031378B" w:rsidRDefault="0031378B">
      <w:pPr>
        <w:pStyle w:val="ConsPlusNormal"/>
        <w:jc w:val="both"/>
      </w:pPr>
    </w:p>
    <w:p w:rsidR="0031378B" w:rsidRDefault="0031378B">
      <w:pPr>
        <w:pStyle w:val="ConsPlusTitle"/>
        <w:jc w:val="center"/>
      </w:pPr>
      <w:bookmarkStart w:id="1" w:name="P36"/>
      <w:bookmarkEnd w:id="1"/>
      <w:r>
        <w:t>ПОРЯДОК</w:t>
      </w:r>
    </w:p>
    <w:p w:rsidR="0031378B" w:rsidRDefault="0031378B">
      <w:pPr>
        <w:pStyle w:val="ConsPlusTitle"/>
        <w:jc w:val="center"/>
      </w:pPr>
      <w:r>
        <w:t>ПРОВЕДЕНИЯ КОНКУРСНОГО ОТБОРА И ФИНАНСИРОВАНИЯ ИСПОЛНИТЕЛЕЙ</w:t>
      </w:r>
    </w:p>
    <w:p w:rsidR="0031378B" w:rsidRDefault="0031378B">
      <w:pPr>
        <w:pStyle w:val="ConsPlusTitle"/>
        <w:jc w:val="center"/>
      </w:pPr>
      <w:r>
        <w:t>МЕРОПРИЯТИЙ МУНИЦИПАЛЬНОЙ ПРОГРАММЫ ГОРОДСКОГО ОКРУГА</w:t>
      </w:r>
    </w:p>
    <w:p w:rsidR="0031378B" w:rsidRDefault="0031378B">
      <w:pPr>
        <w:pStyle w:val="ConsPlusTitle"/>
        <w:jc w:val="center"/>
      </w:pPr>
      <w:r>
        <w:t>"ГОРОД ЙОШКАР-ОЛА" "РАЗВИТИЕ МАЛОГО И СРЕДНЕГО</w:t>
      </w:r>
    </w:p>
    <w:p w:rsidR="0031378B" w:rsidRDefault="0031378B">
      <w:pPr>
        <w:pStyle w:val="ConsPlusTitle"/>
        <w:jc w:val="center"/>
      </w:pPr>
      <w:r>
        <w:t>ПРЕДПРИНИМАТЕЛЬСТВА В ГОРОДСКОМ ОКРУГЕ</w:t>
      </w:r>
    </w:p>
    <w:p w:rsidR="0031378B" w:rsidRDefault="0031378B">
      <w:pPr>
        <w:pStyle w:val="ConsPlusTitle"/>
        <w:jc w:val="center"/>
      </w:pPr>
      <w:r>
        <w:t>"ГОРОД ЙОШКАР-ОЛА" НА 2020 - 2025 ГОДЫ</w:t>
      </w:r>
    </w:p>
    <w:p w:rsidR="0031378B" w:rsidRDefault="003137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78B" w:rsidRDefault="0031378B"/>
        </w:tc>
        <w:tc>
          <w:tcPr>
            <w:tcW w:w="113" w:type="dxa"/>
            <w:tcBorders>
              <w:top w:val="nil"/>
              <w:left w:val="nil"/>
              <w:bottom w:val="nil"/>
              <w:right w:val="nil"/>
            </w:tcBorders>
            <w:shd w:val="clear" w:color="auto" w:fill="F4F3F8"/>
            <w:tcMar>
              <w:top w:w="0" w:type="dxa"/>
              <w:left w:w="0" w:type="dxa"/>
              <w:bottom w:w="0" w:type="dxa"/>
              <w:right w:w="0" w:type="dxa"/>
            </w:tcMar>
          </w:tcPr>
          <w:p w:rsidR="0031378B" w:rsidRDefault="0031378B"/>
        </w:tc>
        <w:tc>
          <w:tcPr>
            <w:tcW w:w="0" w:type="auto"/>
            <w:tcBorders>
              <w:top w:val="nil"/>
              <w:left w:val="nil"/>
              <w:bottom w:val="nil"/>
              <w:right w:val="nil"/>
            </w:tcBorders>
            <w:shd w:val="clear" w:color="auto" w:fill="F4F3F8"/>
            <w:tcMar>
              <w:top w:w="113" w:type="dxa"/>
              <w:left w:w="0" w:type="dxa"/>
              <w:bottom w:w="113" w:type="dxa"/>
              <w:right w:w="0" w:type="dxa"/>
            </w:tcMar>
          </w:tcPr>
          <w:p w:rsidR="0031378B" w:rsidRDefault="0031378B">
            <w:pPr>
              <w:pStyle w:val="ConsPlusNormal"/>
              <w:jc w:val="center"/>
            </w:pPr>
            <w:r>
              <w:rPr>
                <w:color w:val="392C69"/>
              </w:rPr>
              <w:t>Список изменяющих документов</w:t>
            </w:r>
          </w:p>
          <w:p w:rsidR="0031378B" w:rsidRDefault="0031378B">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31378B" w:rsidRDefault="0031378B">
            <w:pPr>
              <w:pStyle w:val="ConsPlusNormal"/>
              <w:jc w:val="center"/>
            </w:pPr>
            <w:r>
              <w:rPr>
                <w:color w:val="392C69"/>
              </w:rPr>
              <w:t xml:space="preserve">от 24.02.2021 </w:t>
            </w:r>
            <w:hyperlink r:id="rId12" w:history="1">
              <w:r>
                <w:rPr>
                  <w:color w:val="0000FF"/>
                </w:rPr>
                <w:t>N 145</w:t>
              </w:r>
            </w:hyperlink>
            <w:r>
              <w:rPr>
                <w:color w:val="392C69"/>
              </w:rPr>
              <w:t xml:space="preserve">, от 11.06.2021 </w:t>
            </w:r>
            <w:hyperlink r:id="rId13" w:history="1">
              <w:r>
                <w:rPr>
                  <w:color w:val="0000FF"/>
                </w:rPr>
                <w:t>N 607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78B" w:rsidRDefault="0031378B"/>
        </w:tc>
      </w:tr>
    </w:tbl>
    <w:p w:rsidR="0031378B" w:rsidRDefault="0031378B">
      <w:pPr>
        <w:pStyle w:val="ConsPlusNormal"/>
        <w:jc w:val="both"/>
      </w:pPr>
    </w:p>
    <w:p w:rsidR="0031378B" w:rsidRDefault="0031378B">
      <w:pPr>
        <w:pStyle w:val="ConsPlusTitle"/>
        <w:jc w:val="center"/>
        <w:outlineLvl w:val="1"/>
      </w:pPr>
      <w:r>
        <w:t>1. Общие положения</w:t>
      </w:r>
    </w:p>
    <w:p w:rsidR="0031378B" w:rsidRDefault="0031378B">
      <w:pPr>
        <w:pStyle w:val="ConsPlusNormal"/>
        <w:jc w:val="both"/>
      </w:pPr>
    </w:p>
    <w:p w:rsidR="0031378B" w:rsidRDefault="0031378B">
      <w:pPr>
        <w:pStyle w:val="ConsPlusNormal"/>
        <w:ind w:firstLine="540"/>
        <w:jc w:val="both"/>
      </w:pPr>
      <w:r>
        <w:t xml:space="preserve">1.1. </w:t>
      </w:r>
      <w:proofErr w:type="gramStart"/>
      <w:r>
        <w:t>Настоящий Порядок проведения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 (далее - Порядок) устанавливает цели, условия и порядок предоставления субсидий субъектам малого и среднего предпринимательства, а также требования к отчетности, требования об осуществлении контроля за соблюдением условий, целей и порядка предоставления субсидий</w:t>
      </w:r>
      <w:proofErr w:type="gramEnd"/>
      <w:r>
        <w:t xml:space="preserve"> и ответственности за их нарушение.</w:t>
      </w:r>
    </w:p>
    <w:p w:rsidR="0031378B" w:rsidRDefault="0031378B">
      <w:pPr>
        <w:pStyle w:val="ConsPlusNormal"/>
        <w:spacing w:before="220"/>
        <w:ind w:firstLine="540"/>
        <w:jc w:val="both"/>
      </w:pPr>
      <w:r>
        <w:t xml:space="preserve">1.2. </w:t>
      </w:r>
      <w:proofErr w:type="gramStart"/>
      <w:r>
        <w:t xml:space="preserve">Субсидии субъектам малого и среднего предпринимательства, состоящим на учете в налоговом органе в установленном законодательством порядке и отвечающим требованиям </w:t>
      </w:r>
      <w:hyperlink r:id="rId14"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5" w:history="1">
        <w:r>
          <w:rPr>
            <w:color w:val="0000FF"/>
          </w:rPr>
          <w:t>части 3</w:t>
        </w:r>
      </w:hyperlink>
      <w:r>
        <w:t xml:space="preserve"> и </w:t>
      </w:r>
      <w:hyperlink r:id="rId16" w:history="1">
        <w:r>
          <w:rPr>
            <w:color w:val="0000FF"/>
          </w:rPr>
          <w:t>части 4 статьи 14</w:t>
        </w:r>
      </w:hyperlink>
      <w:r>
        <w:t xml:space="preserve"> Федерального закона N 209-ФЗ (далее - субсидия), предоставляются по</w:t>
      </w:r>
      <w:proofErr w:type="gramEnd"/>
      <w:r>
        <w:t xml:space="preserve"> результатам проведения отбора посредством конкурса в соответствии с порядком, установленным в </w:t>
      </w:r>
      <w:hyperlink w:anchor="P77" w:history="1">
        <w:r>
          <w:rPr>
            <w:color w:val="0000FF"/>
          </w:rPr>
          <w:t>разделе 2</w:t>
        </w:r>
      </w:hyperlink>
      <w:r>
        <w:t xml:space="preserve"> настоящего Порядка (далее - конкурсный отбор).</w:t>
      </w:r>
    </w:p>
    <w:p w:rsidR="0031378B" w:rsidRDefault="0031378B">
      <w:pPr>
        <w:pStyle w:val="ConsPlusNormal"/>
        <w:jc w:val="both"/>
      </w:pPr>
      <w:r>
        <w:t xml:space="preserve">(п. 1.2 в ред. </w:t>
      </w:r>
      <w:hyperlink r:id="rId17" w:history="1">
        <w:r>
          <w:rPr>
            <w:color w:val="0000FF"/>
          </w:rPr>
          <w:t>постановления</w:t>
        </w:r>
      </w:hyperlink>
      <w:r>
        <w:t xml:space="preserve"> администрации городского округа "Город Йошкар-Ола" от 11.06.2021 N 607)</w:t>
      </w:r>
    </w:p>
    <w:p w:rsidR="0031378B" w:rsidRDefault="0031378B">
      <w:pPr>
        <w:pStyle w:val="ConsPlusNormal"/>
        <w:spacing w:before="220"/>
        <w:ind w:firstLine="540"/>
        <w:jc w:val="both"/>
      </w:pPr>
      <w:r>
        <w:t>1.3. Администрация городского округа "Город Йошкар-Ола" (далее - Администрация) является главным распорядителем средств бюджета городского округа "Город Йошкар-Ола", осуществляющим предоставление субсидии.</w:t>
      </w:r>
    </w:p>
    <w:p w:rsidR="0031378B" w:rsidRDefault="0031378B">
      <w:pPr>
        <w:pStyle w:val="ConsPlusNormal"/>
        <w:spacing w:before="220"/>
        <w:ind w:firstLine="540"/>
        <w:jc w:val="both"/>
      </w:pPr>
      <w:r>
        <w:t>1.4. Информация о предоставлении субсидий размещается на едином портале бюджетной системы Российской Федерации в информационно-телекоммуникационной сети "Интернет" http://budget.gov.ru) (при формировании проекта решения о бюджете городского округа "Город Йошкар-Ола" (проекта решения о внесении изменений в решение о бюджете городского округа "Город Йошкар-Ола") (далее - единый портал).</w:t>
      </w:r>
    </w:p>
    <w:p w:rsidR="0031378B" w:rsidRDefault="0031378B">
      <w:pPr>
        <w:pStyle w:val="ConsPlusNormal"/>
        <w:spacing w:before="220"/>
        <w:ind w:firstLine="540"/>
        <w:jc w:val="both"/>
      </w:pPr>
      <w:bookmarkStart w:id="2" w:name="P53"/>
      <w:bookmarkEnd w:id="2"/>
      <w:r>
        <w:t xml:space="preserve">1.5. Субсидии предоставляются в рамках мероприятий муниципальной </w:t>
      </w:r>
      <w:hyperlink r:id="rId18" w:history="1">
        <w:r>
          <w:rPr>
            <w:color w:val="0000FF"/>
          </w:rPr>
          <w:t>программы</w:t>
        </w:r>
      </w:hyperlink>
      <w:r>
        <w:t xml:space="preserve"> городского округа "Город Йошкар-Ола" "Развитие малого и среднего предпринимательства в городском округе "Город Йошкар-Ола" на 2020 - 2025 годы" (далее - Программа) на следующие цели:</w:t>
      </w:r>
    </w:p>
    <w:p w:rsidR="0031378B" w:rsidRDefault="0031378B">
      <w:pPr>
        <w:pStyle w:val="ConsPlusNormal"/>
        <w:spacing w:before="220"/>
        <w:ind w:firstLine="540"/>
        <w:jc w:val="both"/>
      </w:pPr>
      <w:bookmarkStart w:id="3" w:name="P54"/>
      <w:bookmarkEnd w:id="3"/>
      <w:r>
        <w:t>1.5.1. Субсидирование затрат субъектов малого и среднего предпринимательства, связанных с возмещением части расходов по мероприятиям по модернизации производства.</w:t>
      </w:r>
    </w:p>
    <w:p w:rsidR="0031378B" w:rsidRDefault="0031378B">
      <w:pPr>
        <w:pStyle w:val="ConsPlusNormal"/>
        <w:spacing w:before="220"/>
        <w:ind w:firstLine="540"/>
        <w:jc w:val="both"/>
      </w:pPr>
      <w:bookmarkStart w:id="4" w:name="P55"/>
      <w:bookmarkEnd w:id="4"/>
      <w:r>
        <w:lastRenderedPageBreak/>
        <w:t>1.5.2. Субсидирование затрат субъектов малого и среднего предпринимательства на уплату первого взноса (аванса) при заключении договора лизинга оборудования.</w:t>
      </w:r>
    </w:p>
    <w:p w:rsidR="0031378B" w:rsidRDefault="0031378B">
      <w:pPr>
        <w:pStyle w:val="ConsPlusNormal"/>
        <w:spacing w:before="220"/>
        <w:ind w:firstLine="540"/>
        <w:jc w:val="both"/>
      </w:pPr>
      <w:bookmarkStart w:id="5" w:name="P56"/>
      <w:bookmarkEnd w:id="5"/>
      <w:r>
        <w:t>1.5.3. Субсидии на грантовую поддержку начинающим деятельность субъектам малого предпринимательства.</w:t>
      </w:r>
    </w:p>
    <w:p w:rsidR="0031378B" w:rsidRDefault="0031378B">
      <w:pPr>
        <w:pStyle w:val="ConsPlusNormal"/>
        <w:spacing w:before="220"/>
        <w:ind w:firstLine="540"/>
        <w:jc w:val="both"/>
      </w:pPr>
      <w:r>
        <w:t>1.6. Основные понятия, используемые в настоящем Порядке:</w:t>
      </w:r>
    </w:p>
    <w:p w:rsidR="0031378B" w:rsidRDefault="0031378B">
      <w:pPr>
        <w:pStyle w:val="ConsPlusNormal"/>
        <w:spacing w:before="220"/>
        <w:ind w:firstLine="540"/>
        <w:jc w:val="both"/>
      </w:pPr>
      <w:r>
        <w:t>аналогичная поддержка - поддержка, условия оказания которой совпадают, включая форму, вид поддержки и цели ее оказания;</w:t>
      </w:r>
    </w:p>
    <w:p w:rsidR="0031378B" w:rsidRDefault="0031378B">
      <w:pPr>
        <w:pStyle w:val="ConsPlusNormal"/>
        <w:spacing w:before="220"/>
        <w:ind w:firstLine="540"/>
        <w:jc w:val="both"/>
      </w:pPr>
      <w:r>
        <w:t>бизнес-проект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31378B" w:rsidRDefault="0031378B">
      <w:pPr>
        <w:pStyle w:val="ConsPlusNormal"/>
        <w:spacing w:before="220"/>
        <w:ind w:firstLine="540"/>
        <w:jc w:val="both"/>
      </w:pPr>
      <w:r>
        <w:t xml:space="preserve">договор - договор о предоставлении субсидии в рамках реализации мероприятий муниципальной </w:t>
      </w:r>
      <w:hyperlink r:id="rId19" w:history="1">
        <w:r>
          <w:rPr>
            <w:color w:val="0000FF"/>
          </w:rPr>
          <w:t>программы</w:t>
        </w:r>
      </w:hyperlink>
      <w:r>
        <w:t xml:space="preserve"> "Развитие малого и среднего предпринимательства в городском округе "Город Йошкар-Ола" на 2020 - 2025 годы";</w:t>
      </w:r>
    </w:p>
    <w:p w:rsidR="0031378B" w:rsidRDefault="0031378B">
      <w:pPr>
        <w:pStyle w:val="ConsPlusNormal"/>
        <w:spacing w:before="220"/>
        <w:ind w:firstLine="540"/>
        <w:jc w:val="both"/>
      </w:pPr>
      <w:r>
        <w:t>получатель субсидии - участники конкурсного отбора, прошедшие соответствующую процедуру конкурсного отбора и заключившие договоры о предоставлении субсидии;</w:t>
      </w:r>
    </w:p>
    <w:p w:rsidR="0031378B" w:rsidRDefault="0031378B">
      <w:pPr>
        <w:pStyle w:val="ConsPlusNormal"/>
        <w:spacing w:before="220"/>
        <w:ind w:firstLine="540"/>
        <w:jc w:val="both"/>
      </w:pPr>
      <w:r>
        <w:t xml:space="preserve">комиссия - комиссия по конкурсному отбору исполнителей мероприятий </w:t>
      </w:r>
      <w:hyperlink r:id="rId20" w:history="1">
        <w:r>
          <w:rPr>
            <w:color w:val="0000FF"/>
          </w:rPr>
          <w:t>Программы</w:t>
        </w:r>
      </w:hyperlink>
      <w:r>
        <w:t>;</w:t>
      </w:r>
    </w:p>
    <w:p w:rsidR="0031378B" w:rsidRDefault="0031378B">
      <w:pPr>
        <w:pStyle w:val="ConsPlusNormal"/>
        <w:spacing w:before="220"/>
        <w:ind w:firstLine="540"/>
        <w:jc w:val="both"/>
      </w:pPr>
      <w:r>
        <w:t xml:space="preserve">Порядок - Порядок проведения конкурсного отбора и финансирования исполнителей мероприятий муниципальной </w:t>
      </w:r>
      <w:hyperlink r:id="rId21" w:history="1">
        <w:r>
          <w:rPr>
            <w:color w:val="0000FF"/>
          </w:rPr>
          <w:t>программы</w:t>
        </w:r>
      </w:hyperlink>
      <w:r>
        <w:t xml:space="preserve"> городского округа "Город Йошкар-Ола" "Развитие малого и среднего предпринимательства в городском округе "Город Йошкар-Ола" на 2020 - 2025 годы;</w:t>
      </w:r>
    </w:p>
    <w:p w:rsidR="0031378B" w:rsidRDefault="0031378B">
      <w:pPr>
        <w:pStyle w:val="ConsPlusNormal"/>
        <w:spacing w:before="220"/>
        <w:ind w:firstLine="540"/>
        <w:jc w:val="both"/>
      </w:pPr>
      <w:r>
        <w:t xml:space="preserve">участники конкурсного отбора - субъекты малого и среднего предпринимательства, определяемые в соответствии с Федеральным </w:t>
      </w:r>
      <w:hyperlink r:id="rId22" w:history="1">
        <w:r>
          <w:rPr>
            <w:color w:val="0000FF"/>
          </w:rPr>
          <w:t>законом</w:t>
        </w:r>
      </w:hyperlink>
      <w:r>
        <w:t xml:space="preserve"> от 24.07.2007 N 209-ФЗ "О развитии малого и среднего предпринимательства в Российской Федерации", состоящие на налоговом учете в качестве налогоплательщика и осуществляющие деятельность на территории городского округа "Город Йошкар-Ола", изъявившие желание участвовать в конкурсном отборе;</w:t>
      </w:r>
    </w:p>
    <w:p w:rsidR="0031378B" w:rsidRDefault="0031378B">
      <w:pPr>
        <w:pStyle w:val="ConsPlusNormal"/>
        <w:jc w:val="both"/>
      </w:pPr>
      <w:r>
        <w:t xml:space="preserve">(в ред. </w:t>
      </w:r>
      <w:hyperlink r:id="rId23" w:history="1">
        <w:r>
          <w:rPr>
            <w:color w:val="0000FF"/>
          </w:rPr>
          <w:t>постановления</w:t>
        </w:r>
      </w:hyperlink>
      <w:r>
        <w:t xml:space="preserve"> администрации городского округа "Город Йошкар-Ола" от 11.06.2021 N 607)</w:t>
      </w:r>
    </w:p>
    <w:p w:rsidR="0031378B" w:rsidRDefault="0031378B">
      <w:pPr>
        <w:pStyle w:val="ConsPlusNormal"/>
        <w:spacing w:before="220"/>
        <w:ind w:firstLine="540"/>
        <w:jc w:val="both"/>
      </w:pPr>
      <w:r>
        <w:t xml:space="preserve">Федеральный закон - Федеральный </w:t>
      </w:r>
      <w:hyperlink r:id="rId24" w:history="1">
        <w:r>
          <w:rPr>
            <w:color w:val="0000FF"/>
          </w:rPr>
          <w:t>закон</w:t>
        </w:r>
      </w:hyperlink>
      <w:r>
        <w:t xml:space="preserve"> от 24.07.2007 N 209-ФЗ "О развитии малого и среднего предпринимательства в Российской Федерации".</w:t>
      </w:r>
    </w:p>
    <w:p w:rsidR="0031378B" w:rsidRDefault="0031378B">
      <w:pPr>
        <w:pStyle w:val="ConsPlusNormal"/>
        <w:spacing w:before="220"/>
        <w:ind w:firstLine="540"/>
        <w:jc w:val="both"/>
      </w:pPr>
      <w:r>
        <w:t xml:space="preserve">1.7. Организатором конкурсного отбора исполнителей мероприятий </w:t>
      </w:r>
      <w:hyperlink r:id="rId25" w:history="1">
        <w:r>
          <w:rPr>
            <w:color w:val="0000FF"/>
          </w:rPr>
          <w:t>Программы</w:t>
        </w:r>
      </w:hyperlink>
      <w:r>
        <w:t xml:space="preserve"> является Администрация.</w:t>
      </w:r>
    </w:p>
    <w:p w:rsidR="0031378B" w:rsidRDefault="0031378B">
      <w:pPr>
        <w:pStyle w:val="ConsPlusNormal"/>
        <w:spacing w:before="220"/>
        <w:ind w:firstLine="540"/>
        <w:jc w:val="both"/>
      </w:pPr>
      <w:bookmarkStart w:id="6" w:name="P68"/>
      <w:bookmarkEnd w:id="6"/>
      <w:r>
        <w:t>1.8. Категории субъектов малого и среднего предпринимательства, имеющих право на получение субсидий:</w:t>
      </w:r>
    </w:p>
    <w:p w:rsidR="0031378B" w:rsidRDefault="0031378B">
      <w:pPr>
        <w:pStyle w:val="ConsPlusNormal"/>
        <w:spacing w:before="220"/>
        <w:ind w:firstLine="540"/>
        <w:jc w:val="both"/>
      </w:pPr>
      <w:r>
        <w:t xml:space="preserve">1.8.1. </w:t>
      </w:r>
      <w:proofErr w:type="gramStart"/>
      <w:r>
        <w:t>соответствующие</w:t>
      </w:r>
      <w:proofErr w:type="gramEnd"/>
      <w:r>
        <w:t xml:space="preserve"> категориям субъектов малого и среднего предпринимательства, установленным Федеральным </w:t>
      </w:r>
      <w:hyperlink r:id="rId26" w:history="1">
        <w:r>
          <w:rPr>
            <w:color w:val="0000FF"/>
          </w:rPr>
          <w:t>законом</w:t>
        </w:r>
      </w:hyperlink>
      <w:r>
        <w:t>;</w:t>
      </w:r>
    </w:p>
    <w:p w:rsidR="0031378B" w:rsidRDefault="0031378B">
      <w:pPr>
        <w:pStyle w:val="ConsPlusNormal"/>
        <w:spacing w:before="220"/>
        <w:ind w:firstLine="540"/>
        <w:jc w:val="both"/>
      </w:pPr>
      <w:proofErr w:type="gramStart"/>
      <w:r>
        <w:t>1.8.2. состоящие на налоговом учете в качестве налогоплательщика и осуществляющие деятельность на территории городского округа "Город Йошкар-Ола";</w:t>
      </w:r>
      <w:proofErr w:type="gramEnd"/>
    </w:p>
    <w:p w:rsidR="0031378B" w:rsidRDefault="0031378B">
      <w:pPr>
        <w:pStyle w:val="ConsPlusNormal"/>
        <w:jc w:val="both"/>
      </w:pPr>
      <w:r>
        <w:t xml:space="preserve">(подп. 1.8.2 в ред. </w:t>
      </w:r>
      <w:hyperlink r:id="rId27" w:history="1">
        <w:r>
          <w:rPr>
            <w:color w:val="0000FF"/>
          </w:rPr>
          <w:t>постановления</w:t>
        </w:r>
      </w:hyperlink>
      <w:r>
        <w:t xml:space="preserve"> администрации городского округа "Город Йошкар-Ола" от 11.06.2021 N 607)</w:t>
      </w:r>
    </w:p>
    <w:p w:rsidR="0031378B" w:rsidRDefault="0031378B">
      <w:pPr>
        <w:pStyle w:val="ConsPlusNormal"/>
        <w:spacing w:before="220"/>
        <w:ind w:firstLine="540"/>
        <w:jc w:val="both"/>
      </w:pPr>
      <w:r>
        <w:t xml:space="preserve">1.8.3. </w:t>
      </w:r>
      <w:proofErr w:type="gramStart"/>
      <w:r>
        <w:t>сведения</w:t>
      </w:r>
      <w:proofErr w:type="gramEnd"/>
      <w:r>
        <w:t xml:space="preserve"> о которых включены в Единый реестр субъектов малого и среднего предпринимательства;</w:t>
      </w:r>
    </w:p>
    <w:p w:rsidR="0031378B" w:rsidRDefault="0031378B">
      <w:pPr>
        <w:pStyle w:val="ConsPlusNormal"/>
        <w:spacing w:before="220"/>
        <w:ind w:firstLine="540"/>
        <w:jc w:val="both"/>
      </w:pPr>
      <w:proofErr w:type="gramStart"/>
      <w:r>
        <w:lastRenderedPageBreak/>
        <w:t xml:space="preserve">1.8.4. к участию в конкурсном отборе, проводимом по мероприятию </w:t>
      </w:r>
      <w:hyperlink r:id="rId28" w:history="1">
        <w:r>
          <w:rPr>
            <w:color w:val="0000FF"/>
          </w:rPr>
          <w:t>Программы</w:t>
        </w:r>
      </w:hyperlink>
      <w:r>
        <w:t xml:space="preserve">, указанному в </w:t>
      </w:r>
      <w:hyperlink w:anchor="P54" w:history="1">
        <w:r>
          <w:rPr>
            <w:color w:val="0000FF"/>
          </w:rPr>
          <w:t>пунктах 1.5.1</w:t>
        </w:r>
      </w:hyperlink>
      <w:r>
        <w:t xml:space="preserve"> и </w:t>
      </w:r>
      <w:hyperlink w:anchor="P55" w:history="1">
        <w:r>
          <w:rPr>
            <w:color w:val="0000FF"/>
          </w:rPr>
          <w:t>1.5.2</w:t>
        </w:r>
      </w:hyperlink>
      <w:r>
        <w:t xml:space="preserve"> Порядка, допускаются субъекты малого и среднего предпринимательства, осуществляющие основную деятельность в сфере производства товаров (работ, услуг), за исключением видов деятельности, включенных в </w:t>
      </w:r>
      <w:hyperlink r:id="rId29" w:history="1">
        <w:r>
          <w:rPr>
            <w:color w:val="0000FF"/>
          </w:rPr>
          <w:t>разделы G</w:t>
        </w:r>
      </w:hyperlink>
      <w:r>
        <w:t xml:space="preserve"> (за исключением </w:t>
      </w:r>
      <w:hyperlink r:id="rId30" w:history="1">
        <w:r>
          <w:rPr>
            <w:color w:val="0000FF"/>
          </w:rPr>
          <w:t>кода 45</w:t>
        </w:r>
      </w:hyperlink>
      <w:r>
        <w:t xml:space="preserve">), </w:t>
      </w:r>
      <w:hyperlink r:id="rId31" w:history="1">
        <w:r>
          <w:rPr>
            <w:color w:val="0000FF"/>
          </w:rPr>
          <w:t>K</w:t>
        </w:r>
      </w:hyperlink>
      <w:r>
        <w:t xml:space="preserve">, </w:t>
      </w:r>
      <w:hyperlink r:id="rId32" w:history="1">
        <w:r>
          <w:rPr>
            <w:color w:val="0000FF"/>
          </w:rPr>
          <w:t>L</w:t>
        </w:r>
      </w:hyperlink>
      <w:r>
        <w:t xml:space="preserve">, </w:t>
      </w:r>
      <w:hyperlink r:id="rId33" w:history="1">
        <w:r>
          <w:rPr>
            <w:color w:val="0000FF"/>
          </w:rPr>
          <w:t>M</w:t>
        </w:r>
      </w:hyperlink>
      <w:r>
        <w:t xml:space="preserve"> (за исключением </w:t>
      </w:r>
      <w:hyperlink r:id="rId34" w:history="1">
        <w:r>
          <w:rPr>
            <w:color w:val="0000FF"/>
          </w:rPr>
          <w:t>кодов 71</w:t>
        </w:r>
      </w:hyperlink>
      <w:r>
        <w:t xml:space="preserve"> и </w:t>
      </w:r>
      <w:hyperlink r:id="rId35" w:history="1">
        <w:r>
          <w:rPr>
            <w:color w:val="0000FF"/>
          </w:rPr>
          <w:t>75</w:t>
        </w:r>
      </w:hyperlink>
      <w:r>
        <w:t>),</w:t>
      </w:r>
      <w:proofErr w:type="gramEnd"/>
      <w:r>
        <w:t xml:space="preserve"> </w:t>
      </w:r>
      <w:hyperlink r:id="rId36" w:history="1">
        <w:r>
          <w:rPr>
            <w:color w:val="0000FF"/>
          </w:rPr>
          <w:t>N</w:t>
        </w:r>
      </w:hyperlink>
      <w:r>
        <w:t xml:space="preserve">, </w:t>
      </w:r>
      <w:hyperlink r:id="rId37" w:history="1">
        <w:r>
          <w:rPr>
            <w:color w:val="0000FF"/>
          </w:rPr>
          <w:t>O</w:t>
        </w:r>
      </w:hyperlink>
      <w:r>
        <w:t xml:space="preserve">, </w:t>
      </w:r>
      <w:hyperlink r:id="rId38" w:history="1">
        <w:r>
          <w:rPr>
            <w:color w:val="0000FF"/>
          </w:rPr>
          <w:t>S</w:t>
        </w:r>
      </w:hyperlink>
      <w:r>
        <w:t xml:space="preserve"> (за исключением </w:t>
      </w:r>
      <w:hyperlink r:id="rId39" w:history="1">
        <w:r>
          <w:rPr>
            <w:color w:val="0000FF"/>
          </w:rPr>
          <w:t>кодов 95</w:t>
        </w:r>
      </w:hyperlink>
      <w:r>
        <w:t xml:space="preserve"> и </w:t>
      </w:r>
      <w:hyperlink r:id="rId40" w:history="1">
        <w:r>
          <w:rPr>
            <w:color w:val="0000FF"/>
          </w:rPr>
          <w:t>96</w:t>
        </w:r>
      </w:hyperlink>
      <w:r>
        <w:t xml:space="preserve">), </w:t>
      </w:r>
      <w:hyperlink r:id="rId41" w:history="1">
        <w:r>
          <w:rPr>
            <w:color w:val="0000FF"/>
          </w:rPr>
          <w:t>T</w:t>
        </w:r>
      </w:hyperlink>
      <w:r>
        <w:t xml:space="preserve">, </w:t>
      </w:r>
      <w:hyperlink r:id="rId42"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1378B" w:rsidRDefault="0031378B">
      <w:pPr>
        <w:pStyle w:val="ConsPlusNormal"/>
        <w:spacing w:before="220"/>
        <w:ind w:firstLine="540"/>
        <w:jc w:val="both"/>
      </w:pPr>
      <w:proofErr w:type="gramStart"/>
      <w:r>
        <w:t xml:space="preserve">В целях применения </w:t>
      </w:r>
      <w:hyperlink r:id="rId43" w:history="1">
        <w:r>
          <w:rPr>
            <w:color w:val="0000FF"/>
          </w:rPr>
          <w:t>пункта 1 статьи 78</w:t>
        </w:r>
      </w:hyperlink>
      <w:r>
        <w:t xml:space="preserve"> Бюджетного кодекса Российской Федерации и </w:t>
      </w:r>
      <w:hyperlink r:id="rId44" w:history="1">
        <w:r>
          <w:rPr>
            <w:color w:val="0000FF"/>
          </w:rPr>
          <w:t>части 4 статьи 14</w:t>
        </w:r>
      </w:hyperlink>
      <w:r>
        <w:t xml:space="preserve"> Федерального закона в 2020 году возможно предоставление субсидий из бюджета городского округа "Город Йошкар-Ола"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w:t>
      </w:r>
      <w:proofErr w:type="gramEnd"/>
      <w:r>
        <w:t xml:space="preserve"> инфекции, </w:t>
      </w:r>
      <w:hyperlink r:id="rId45" w:history="1">
        <w:r>
          <w:rPr>
            <w:color w:val="0000FF"/>
          </w:rPr>
          <w:t>перечень</w:t>
        </w:r>
      </w:hyperlink>
      <w:r>
        <w:t xml:space="preserve"> которых утвержден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w:t>
      </w:r>
    </w:p>
    <w:p w:rsidR="0031378B" w:rsidRDefault="0031378B">
      <w:pPr>
        <w:pStyle w:val="ConsPlusNormal"/>
        <w:spacing w:before="220"/>
        <w:ind w:firstLine="540"/>
        <w:jc w:val="both"/>
      </w:pPr>
      <w:r>
        <w:t xml:space="preserve">1.8.5. к участию в конкурсном отборе, проводимом по мероприятию </w:t>
      </w:r>
      <w:hyperlink r:id="rId46" w:history="1">
        <w:r>
          <w:rPr>
            <w:color w:val="0000FF"/>
          </w:rPr>
          <w:t>Программы</w:t>
        </w:r>
      </w:hyperlink>
      <w:r>
        <w:t xml:space="preserve">, указанному в </w:t>
      </w:r>
      <w:hyperlink w:anchor="P56" w:history="1">
        <w:r>
          <w:rPr>
            <w:color w:val="0000FF"/>
          </w:rPr>
          <w:t>пункте 1.5.3</w:t>
        </w:r>
      </w:hyperlink>
      <w:r>
        <w:t xml:space="preserve"> Порядка, допускаются только впервые зарегистрированные на территории городского округа "Город Йошкар-Ола" субъекты малого предпринимательства и осуществляющие свою деятельность на дату подачи заявки не более одного года, но не менее 1 месяца.</w:t>
      </w:r>
    </w:p>
    <w:p w:rsidR="0031378B" w:rsidRDefault="0031378B">
      <w:pPr>
        <w:pStyle w:val="ConsPlusNormal"/>
        <w:jc w:val="both"/>
      </w:pPr>
    </w:p>
    <w:p w:rsidR="0031378B" w:rsidRDefault="0031378B">
      <w:pPr>
        <w:pStyle w:val="ConsPlusTitle"/>
        <w:jc w:val="center"/>
        <w:outlineLvl w:val="1"/>
      </w:pPr>
      <w:bookmarkStart w:id="7" w:name="P77"/>
      <w:bookmarkEnd w:id="7"/>
      <w:r>
        <w:t>2. Порядок проведения конкурсного отбора</w:t>
      </w:r>
    </w:p>
    <w:p w:rsidR="0031378B" w:rsidRDefault="0031378B">
      <w:pPr>
        <w:pStyle w:val="ConsPlusNormal"/>
        <w:jc w:val="both"/>
      </w:pPr>
    </w:p>
    <w:p w:rsidR="0031378B" w:rsidRDefault="0031378B">
      <w:pPr>
        <w:pStyle w:val="ConsPlusNormal"/>
        <w:ind w:firstLine="540"/>
        <w:jc w:val="both"/>
      </w:pPr>
      <w:r>
        <w:t>2.1. Конкурсный отбор на предоставление субсидий проводится комиссией по конкурсному отбору (далее - комиссия). Состав и порядок работы комиссии утверждается постановлением Администрации.</w:t>
      </w:r>
    </w:p>
    <w:p w:rsidR="0031378B" w:rsidRDefault="0031378B">
      <w:pPr>
        <w:pStyle w:val="ConsPlusNormal"/>
        <w:spacing w:before="220"/>
        <w:ind w:firstLine="540"/>
        <w:jc w:val="both"/>
      </w:pPr>
      <w:r>
        <w:t>В целях выполнения своих функций комиссия имеет право при необходимости привлекать к своей работе экспертов - представителей научного сообщества и специалистов инженерно-технического профиля, которые не участвуют в голосовании и принятии решений комиссии.</w:t>
      </w:r>
    </w:p>
    <w:p w:rsidR="0031378B" w:rsidRDefault="0031378B">
      <w:pPr>
        <w:pStyle w:val="ConsPlusNormal"/>
        <w:spacing w:before="220"/>
        <w:ind w:firstLine="540"/>
        <w:jc w:val="both"/>
      </w:pPr>
      <w:r>
        <w:t xml:space="preserve">2.2. Администрация размещает объявление о проведении конкурсного отбора в течение одного рабочего дня </w:t>
      </w:r>
      <w:proofErr w:type="gramStart"/>
      <w:r>
        <w:t>с даты принятия</w:t>
      </w:r>
      <w:proofErr w:type="gramEnd"/>
      <w:r>
        <w:t xml:space="preserve"> решения о проведении конкурсного отбора.</w:t>
      </w:r>
    </w:p>
    <w:p w:rsidR="0031378B" w:rsidRDefault="0031378B">
      <w:pPr>
        <w:pStyle w:val="ConsPlusNormal"/>
        <w:spacing w:before="220"/>
        <w:ind w:firstLine="540"/>
        <w:jc w:val="both"/>
      </w:pPr>
      <w:r>
        <w:t>Объявление о проведении конкурсного отбора размещается на официальном сайте Администрации и на едином портале в информационно-телекоммуникационной сети "Интернет" по адресу: www.i-ola.ru в разделе "Малое предпринимательство" (далее - официальный сайт) объявление о проведении конкурсного отбора с указанием:</w:t>
      </w:r>
    </w:p>
    <w:p w:rsidR="0031378B" w:rsidRDefault="0031378B">
      <w:pPr>
        <w:pStyle w:val="ConsPlusNormal"/>
        <w:spacing w:before="220"/>
        <w:ind w:firstLine="540"/>
        <w:jc w:val="both"/>
      </w:pPr>
      <w:r>
        <w:t>2.2.1. сроков проведения конкурсного отбора (даты и времени начала (окончания) подачи (приема) заявок участников конкурсного отбора);</w:t>
      </w:r>
    </w:p>
    <w:p w:rsidR="0031378B" w:rsidRDefault="0031378B">
      <w:pPr>
        <w:pStyle w:val="ConsPlusNormal"/>
        <w:spacing w:before="220"/>
        <w:ind w:firstLine="540"/>
        <w:jc w:val="both"/>
      </w:pPr>
      <w:r>
        <w:t>2.2.2. наименования, места нахождения, почтового адреса, адреса электронной почты Администрации;</w:t>
      </w:r>
    </w:p>
    <w:p w:rsidR="0031378B" w:rsidRDefault="0031378B">
      <w:pPr>
        <w:pStyle w:val="ConsPlusNormal"/>
        <w:spacing w:before="220"/>
        <w:ind w:firstLine="540"/>
        <w:jc w:val="both"/>
      </w:pPr>
      <w:r>
        <w:t>2.2.3. целей и результатов предоставления субсидии в соответствии с настоящим Порядком;</w:t>
      </w:r>
    </w:p>
    <w:p w:rsidR="0031378B" w:rsidRDefault="0031378B">
      <w:pPr>
        <w:pStyle w:val="ConsPlusNormal"/>
        <w:spacing w:before="220"/>
        <w:ind w:firstLine="540"/>
        <w:jc w:val="both"/>
      </w:pPr>
      <w:r>
        <w:lastRenderedPageBreak/>
        <w:t>2.2.4.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конкурсного отбора;</w:t>
      </w:r>
    </w:p>
    <w:p w:rsidR="0031378B" w:rsidRDefault="0031378B">
      <w:pPr>
        <w:pStyle w:val="ConsPlusNormal"/>
        <w:spacing w:before="220"/>
        <w:ind w:firstLine="540"/>
        <w:jc w:val="both"/>
      </w:pPr>
      <w:r>
        <w:t xml:space="preserve">2.2.5. требований к участникам конкурсного отбора в соответствии с </w:t>
      </w:r>
      <w:hyperlink w:anchor="P100" w:history="1">
        <w:r>
          <w:rPr>
            <w:color w:val="0000FF"/>
          </w:rPr>
          <w:t>пунктом 2.5</w:t>
        </w:r>
      </w:hyperlink>
      <w:r>
        <w:t xml:space="preserve"> настоящего Порядка, к перечню документов, представляемых участниками отбора для подтверждения их соответствия указанным требованиям;</w:t>
      </w:r>
    </w:p>
    <w:p w:rsidR="0031378B" w:rsidRDefault="0031378B">
      <w:pPr>
        <w:pStyle w:val="ConsPlusNormal"/>
        <w:spacing w:before="220"/>
        <w:ind w:firstLine="540"/>
        <w:jc w:val="both"/>
      </w:pPr>
      <w:r>
        <w:t xml:space="preserve">2.2.6. порядка подачи заявок участниками конкурсного отбора и требований, предъявляемых к форме и содержанию заявок,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 а также согласие на обработку персональных данных (для физического лица), </w:t>
      </w:r>
      <w:proofErr w:type="gramStart"/>
      <w:r>
        <w:t>подаваемых</w:t>
      </w:r>
      <w:proofErr w:type="gramEnd"/>
      <w:r>
        <w:t xml:space="preserve"> участниками конкурсного отбора в соответствии с </w:t>
      </w:r>
      <w:hyperlink w:anchor="P194" w:history="1">
        <w:r>
          <w:rPr>
            <w:color w:val="0000FF"/>
          </w:rPr>
          <w:t>разделами 3</w:t>
        </w:r>
      </w:hyperlink>
      <w:r>
        <w:t xml:space="preserve"> - </w:t>
      </w:r>
      <w:hyperlink w:anchor="P254" w:history="1">
        <w:r>
          <w:rPr>
            <w:color w:val="0000FF"/>
          </w:rPr>
          <w:t>5</w:t>
        </w:r>
      </w:hyperlink>
      <w:r>
        <w:t xml:space="preserve"> настоящего Порядка;</w:t>
      </w:r>
    </w:p>
    <w:p w:rsidR="0031378B" w:rsidRDefault="0031378B">
      <w:pPr>
        <w:pStyle w:val="ConsPlusNormal"/>
        <w:spacing w:before="220"/>
        <w:ind w:firstLine="540"/>
        <w:jc w:val="both"/>
      </w:pPr>
      <w:r>
        <w:t>2.2.7.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31378B" w:rsidRDefault="0031378B">
      <w:pPr>
        <w:pStyle w:val="ConsPlusNormal"/>
        <w:spacing w:before="220"/>
        <w:ind w:firstLine="540"/>
        <w:jc w:val="both"/>
      </w:pPr>
      <w:r>
        <w:t>2.2.8. правил рассмотрения и оценки заявок участников конкурсного отбора в соответствии с настоящим Порядком;</w:t>
      </w:r>
    </w:p>
    <w:p w:rsidR="0031378B" w:rsidRDefault="0031378B">
      <w:pPr>
        <w:pStyle w:val="ConsPlusNormal"/>
        <w:spacing w:before="220"/>
        <w:ind w:firstLine="540"/>
        <w:jc w:val="both"/>
      </w:pPr>
      <w:r>
        <w:t>2.2.9.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31378B" w:rsidRDefault="0031378B">
      <w:pPr>
        <w:pStyle w:val="ConsPlusNormal"/>
        <w:spacing w:before="220"/>
        <w:ind w:firstLine="540"/>
        <w:jc w:val="both"/>
      </w:pPr>
      <w:r>
        <w:t xml:space="preserve">2.2.10. срока, в течение которого победитель (победители) - получатель субсидии - конкурсного отбора должен подписать договор о предоставлении субсидии, и условий признания победителя (победителей) конкурсного отбора </w:t>
      </w:r>
      <w:proofErr w:type="gramStart"/>
      <w:r>
        <w:t>уклонившимся</w:t>
      </w:r>
      <w:proofErr w:type="gramEnd"/>
      <w:r>
        <w:t xml:space="preserve"> от заключения договора;</w:t>
      </w:r>
    </w:p>
    <w:p w:rsidR="0031378B" w:rsidRDefault="0031378B">
      <w:pPr>
        <w:pStyle w:val="ConsPlusNormal"/>
        <w:spacing w:before="220"/>
        <w:ind w:firstLine="540"/>
        <w:jc w:val="both"/>
      </w:pPr>
      <w:r>
        <w:t>2.2.11. даты размещения результатов конкурсного отбора на официальном сайте.</w:t>
      </w:r>
    </w:p>
    <w:p w:rsidR="0031378B" w:rsidRDefault="0031378B">
      <w:pPr>
        <w:pStyle w:val="ConsPlusNormal"/>
        <w:spacing w:before="220"/>
        <w:ind w:firstLine="540"/>
        <w:jc w:val="both"/>
      </w:pPr>
      <w:r>
        <w:t>2.3. Прием заявок участников конкурсного отбора осуществляется Администрацией в течение 30 календарных дней, следующих за днем размещения объявления о проведении конкурсного отбора.</w:t>
      </w:r>
    </w:p>
    <w:p w:rsidR="0031378B" w:rsidRDefault="0031378B">
      <w:pPr>
        <w:pStyle w:val="ConsPlusNormal"/>
        <w:spacing w:before="220"/>
        <w:ind w:firstLine="540"/>
        <w:jc w:val="both"/>
      </w:pPr>
      <w:r>
        <w:t>Все заявки, поступившие организатору конкурсного отбора после срока окончания приема заявок, указанного в обращении, возвращаются участнику конкурсного отбора без рассмотрения в течение пяти рабочих дней со дня их поступления.</w:t>
      </w:r>
    </w:p>
    <w:p w:rsidR="0031378B" w:rsidRDefault="0031378B">
      <w:pPr>
        <w:pStyle w:val="ConsPlusNormal"/>
        <w:spacing w:before="220"/>
        <w:ind w:firstLine="540"/>
        <w:jc w:val="both"/>
      </w:pPr>
      <w:r>
        <w:t>2.4. В установленном законодательством Российской Федерации порядке организатор конкурсного отбора вправе прекратить конкурсный отбор в любой момент до подведения итогов конкурсного отбора без возмещения каких-либо убытков участникам конкурсного отбора. В этом случае уведомление об отклонении всех заявок на участие в конкурсном отборе или о прекращении конкурсного отбора в течение трех рабочих дней со дня принятия указанного решения направляется организатором конкурсного отбора всем участникам конкурсного отбора.</w:t>
      </w:r>
    </w:p>
    <w:p w:rsidR="0031378B" w:rsidRDefault="0031378B">
      <w:pPr>
        <w:pStyle w:val="ConsPlusNormal"/>
        <w:spacing w:before="220"/>
        <w:ind w:firstLine="540"/>
        <w:jc w:val="both"/>
      </w:pPr>
      <w:r>
        <w:t>Все расходы, связанные с подготовкой и представлением заявки, несут участники конкурсного отбора.</w:t>
      </w:r>
    </w:p>
    <w:p w:rsidR="0031378B" w:rsidRDefault="0031378B">
      <w:pPr>
        <w:pStyle w:val="ConsPlusNormal"/>
        <w:spacing w:before="220"/>
        <w:ind w:firstLine="540"/>
        <w:jc w:val="both"/>
      </w:pPr>
      <w:r>
        <w:t>При подготовке заявки и документов, входящих в состав заявки, не допускается применение факсимильных подписей.</w:t>
      </w:r>
    </w:p>
    <w:p w:rsidR="0031378B" w:rsidRDefault="0031378B">
      <w:pPr>
        <w:pStyle w:val="ConsPlusNormal"/>
        <w:spacing w:before="220"/>
        <w:ind w:firstLine="540"/>
        <w:jc w:val="both"/>
      </w:pPr>
      <w:r>
        <w:lastRenderedPageBreak/>
        <w:t>Заявка и прилагаемые к ней документы сшиваются, нумеруются, заверяются печатью (при наличии) и подписью участника конкурсного отбора (законного представителя, либо лица, действующего на основании доверенности).</w:t>
      </w:r>
    </w:p>
    <w:p w:rsidR="0031378B" w:rsidRDefault="0031378B">
      <w:pPr>
        <w:pStyle w:val="ConsPlusNormal"/>
        <w:spacing w:before="220"/>
        <w:ind w:firstLine="540"/>
        <w:jc w:val="both"/>
      </w:pPr>
      <w:bookmarkStart w:id="8" w:name="P100"/>
      <w:bookmarkEnd w:id="8"/>
      <w:r>
        <w:t>2.5. Требования к участникам конкурсного отбора, которым должен соответствовать участник конкурсного отбора, на дату подачи заявки для участия в конкурсном отборе:</w:t>
      </w:r>
    </w:p>
    <w:p w:rsidR="0031378B" w:rsidRDefault="0031378B">
      <w:pPr>
        <w:pStyle w:val="ConsPlusNormal"/>
        <w:spacing w:before="220"/>
        <w:ind w:firstLine="540"/>
        <w:jc w:val="both"/>
      </w:pPr>
      <w:r>
        <w:t>2.5.1.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378B" w:rsidRDefault="0031378B">
      <w:pPr>
        <w:pStyle w:val="ConsPlusNormal"/>
        <w:spacing w:before="220"/>
        <w:ind w:firstLine="540"/>
        <w:jc w:val="both"/>
      </w:pPr>
      <w:r>
        <w:t>2.5.2. участники конкурсного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31378B" w:rsidRDefault="0031378B">
      <w:pPr>
        <w:pStyle w:val="ConsPlusNormal"/>
        <w:spacing w:before="220"/>
        <w:ind w:firstLine="540"/>
        <w:jc w:val="both"/>
      </w:pPr>
      <w:proofErr w:type="gramStart"/>
      <w:r>
        <w:t>2.5.3.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совокупности превышает 50 процентов;</w:t>
      </w:r>
      <w:proofErr w:type="gramEnd"/>
    </w:p>
    <w:p w:rsidR="0031378B" w:rsidRDefault="0031378B">
      <w:pPr>
        <w:pStyle w:val="ConsPlusNormal"/>
        <w:spacing w:before="220"/>
        <w:ind w:firstLine="540"/>
        <w:jc w:val="both"/>
      </w:pPr>
      <w:r>
        <w:t xml:space="preserve">2.5.4. участники конкурсного отбора не должны получать средства из бюджетов бюджетной системы Российской Федерации на аналогичные цели, предусмотренные </w:t>
      </w:r>
      <w:hyperlink w:anchor="P53" w:history="1">
        <w:r>
          <w:rPr>
            <w:color w:val="0000FF"/>
          </w:rPr>
          <w:t>пунктом 1.5</w:t>
        </w:r>
      </w:hyperlink>
      <w:r>
        <w:t xml:space="preserve"> настоящего Порядка;</w:t>
      </w:r>
    </w:p>
    <w:p w:rsidR="0031378B" w:rsidRDefault="0031378B">
      <w:pPr>
        <w:pStyle w:val="ConsPlusNormal"/>
        <w:spacing w:before="220"/>
        <w:ind w:firstLine="540"/>
        <w:jc w:val="both"/>
      </w:pPr>
      <w:r>
        <w:t>2.5.5. в случае если с момента признания получателя субсидии, допустивших нарушение порядка и условий предоставления финансовой поддержки, в том числе не обеспечивших целевого использования бюджетных средств, прошло менее чем три года.</w:t>
      </w:r>
    </w:p>
    <w:p w:rsidR="0031378B" w:rsidRDefault="0031378B">
      <w:pPr>
        <w:pStyle w:val="ConsPlusNormal"/>
        <w:spacing w:before="220"/>
        <w:ind w:firstLine="540"/>
        <w:jc w:val="both"/>
      </w:pPr>
      <w:bookmarkStart w:id="9" w:name="P106"/>
      <w:bookmarkEnd w:id="9"/>
      <w:r>
        <w:t>2.6. Финансовая поддержка не может оказываться в отношении субъектов малого и среднего предпринимательства:</w:t>
      </w:r>
    </w:p>
    <w:p w:rsidR="0031378B" w:rsidRDefault="0031378B">
      <w:pPr>
        <w:pStyle w:val="ConsPlusNormal"/>
        <w:spacing w:before="220"/>
        <w:ind w:firstLine="540"/>
        <w:jc w:val="both"/>
      </w:pPr>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1378B" w:rsidRDefault="0031378B">
      <w:pPr>
        <w:pStyle w:val="ConsPlusNormal"/>
        <w:spacing w:before="220"/>
        <w:ind w:firstLine="540"/>
        <w:jc w:val="both"/>
      </w:pPr>
      <w:r>
        <w:t>являющихся участниками соглашений о разделе продукции;</w:t>
      </w:r>
    </w:p>
    <w:p w:rsidR="0031378B" w:rsidRDefault="0031378B">
      <w:pPr>
        <w:pStyle w:val="ConsPlusNormal"/>
        <w:spacing w:before="220"/>
        <w:ind w:firstLine="540"/>
        <w:jc w:val="both"/>
      </w:pPr>
      <w:proofErr w:type="gramStart"/>
      <w:r>
        <w:t>осуществляющих</w:t>
      </w:r>
      <w:proofErr w:type="gramEnd"/>
      <w:r>
        <w:t xml:space="preserve"> предпринимательскую деятельность в сфере игорного бизнеса;</w:t>
      </w:r>
    </w:p>
    <w:p w:rsidR="0031378B" w:rsidRDefault="0031378B">
      <w:pPr>
        <w:pStyle w:val="ConsPlusNormal"/>
        <w:spacing w:before="220"/>
        <w:ind w:firstLine="540"/>
        <w:jc w:val="both"/>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1378B" w:rsidRDefault="0031378B">
      <w:pPr>
        <w:pStyle w:val="ConsPlusNormal"/>
        <w:spacing w:before="220"/>
        <w:ind w:firstLine="540"/>
        <w:jc w:val="both"/>
      </w:pPr>
      <w:r>
        <w:t>Финансовая поддержка не предоставляется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31378B" w:rsidRDefault="0031378B">
      <w:pPr>
        <w:pStyle w:val="ConsPlusNormal"/>
        <w:spacing w:before="220"/>
        <w:ind w:firstLine="540"/>
        <w:jc w:val="both"/>
      </w:pPr>
      <w:r>
        <w:t xml:space="preserve">2.7. Участник конкурсного отбора вправе подать только одну заявку на участие в конкурсном отборе. Участник конкурсного отбора несет ответственность за достоверность и подлинность </w:t>
      </w:r>
      <w:r>
        <w:lastRenderedPageBreak/>
        <w:t>представленных им документов и сведений для получения субсидии (гранта) в соответствии с законодательством Российской Федерации.</w:t>
      </w:r>
    </w:p>
    <w:p w:rsidR="0031378B" w:rsidRDefault="0031378B">
      <w:pPr>
        <w:pStyle w:val="ConsPlusNormal"/>
        <w:spacing w:before="220"/>
        <w:ind w:firstLine="540"/>
        <w:jc w:val="both"/>
      </w:pPr>
      <w:r>
        <w:t>Организатор конкурсного отбора не несет ответственности за неполучение участником конкурсного отбора информации или получение некорректной информации о конкурсном отборе, если участник конкурсного отбора получил такую информацию в неофициальном порядке.</w:t>
      </w:r>
    </w:p>
    <w:p w:rsidR="0031378B" w:rsidRDefault="0031378B">
      <w:pPr>
        <w:pStyle w:val="ConsPlusNormal"/>
        <w:spacing w:before="220"/>
        <w:ind w:firstLine="540"/>
        <w:jc w:val="both"/>
      </w:pPr>
      <w:r>
        <w:t>2.8. В случае</w:t>
      </w:r>
      <w:proofErr w:type="gramStart"/>
      <w:r>
        <w:t>,</w:t>
      </w:r>
      <w:proofErr w:type="gramEnd"/>
      <w:r>
        <w:t xml:space="preserve"> если по окончании срока подачи заявок не подано ни одной заявки, конкурсный отбор признается несостоявшимся.</w:t>
      </w:r>
    </w:p>
    <w:p w:rsidR="0031378B" w:rsidRDefault="0031378B">
      <w:pPr>
        <w:pStyle w:val="ConsPlusNormal"/>
        <w:spacing w:before="220"/>
        <w:ind w:firstLine="540"/>
        <w:jc w:val="both"/>
      </w:pPr>
      <w:r>
        <w:t>2.9. Участник конкурсного отбора вправе дополнить или отозвать заявку на участие в конкурсном отборе в любое время до даты рассмотрения заявок участников конкурсного отбора комиссией, в случае письменного обращения участника конкурсного отбора в Администрацию.</w:t>
      </w:r>
    </w:p>
    <w:p w:rsidR="0031378B" w:rsidRDefault="0031378B">
      <w:pPr>
        <w:pStyle w:val="ConsPlusNormal"/>
        <w:spacing w:before="220"/>
        <w:ind w:firstLine="540"/>
        <w:jc w:val="both"/>
      </w:pPr>
      <w:r>
        <w:t>2.10. Заявки на участие в конкурсном отборе и прилагаемые к ним документы, представленные участниками конкурсного отбора непосредственно в Администрацию, подлежат регистрации в Журнале регистрации заявок на участие в конкурсном отборе сотрудниками отдела предпринимательства и торговли Администрации в день их поступления с присвоением регистрационного номера, времени и даты регистрации. В случае</w:t>
      </w:r>
      <w:proofErr w:type="gramStart"/>
      <w:r>
        <w:t>,</w:t>
      </w:r>
      <w:proofErr w:type="gramEnd"/>
      <w:r>
        <w:t xml:space="preserve"> если заявки на участие в конкурсном отборе и прилагаемые к ним документы поступили в Администрацию по почте, отделом делопроизводства и работы с обращениями граждан Администрации обеспечивается незамедлительная их передача в отдел предпринимательства и торговли Администрации для регистрации.</w:t>
      </w:r>
    </w:p>
    <w:p w:rsidR="0031378B" w:rsidRDefault="0031378B">
      <w:pPr>
        <w:pStyle w:val="ConsPlusNormal"/>
        <w:spacing w:before="220"/>
        <w:ind w:firstLine="540"/>
        <w:jc w:val="both"/>
      </w:pPr>
      <w:r>
        <w:t>2.11. Заявки на участие в конкурсном отборе и прилагаемые к ним документы представляются участниками конкурсного отбора лично или уполномоченным лицом при предъявлении документа, удостоверяющего личность, и документа, подтверждающего его полномочия (доверенность).</w:t>
      </w:r>
    </w:p>
    <w:p w:rsidR="0031378B" w:rsidRDefault="0031378B">
      <w:pPr>
        <w:pStyle w:val="ConsPlusNormal"/>
        <w:spacing w:before="220"/>
        <w:ind w:firstLine="540"/>
        <w:jc w:val="both"/>
      </w:pPr>
      <w:r>
        <w:t>2.12. Субсидии не предоставляются субъектам малого и среднего предпринимательства по договорам, в которых продавцом и покупателем оборудования являются взаимозависимые (аффилированные) лица.</w:t>
      </w:r>
    </w:p>
    <w:p w:rsidR="0031378B" w:rsidRDefault="0031378B">
      <w:pPr>
        <w:pStyle w:val="ConsPlusNormal"/>
        <w:spacing w:before="220"/>
        <w:ind w:firstLine="540"/>
        <w:jc w:val="both"/>
      </w:pPr>
      <w:r>
        <w:t xml:space="preserve">2.13. Сотрудники отдела предпринимательства и торговли Администрации в течение 5 рабочих дней со дня получения заявки на участие в конкурсном отборе проверяют отнесение участника конкурсного отбора к категории субъектов малого или среднего предпринимательства в Едином реестре субъектов малого и среднего предпринимательства, размещенном на официальном сайте Федеральной налоговой службы - www.nalog.ru, и формируют документ, содержащий сведения </w:t>
      </w:r>
      <w:proofErr w:type="gramStart"/>
      <w:r>
        <w:t>о</w:t>
      </w:r>
      <w:proofErr w:type="gramEnd"/>
      <w:r>
        <w:t xml:space="preserve"> участнике конкурсного отбора из Единого реестра субъектов малого и среднего предпринимательства.</w:t>
      </w:r>
    </w:p>
    <w:p w:rsidR="0031378B" w:rsidRDefault="0031378B">
      <w:pPr>
        <w:pStyle w:val="ConsPlusNormal"/>
        <w:spacing w:before="220"/>
        <w:ind w:firstLine="540"/>
        <w:jc w:val="both"/>
      </w:pPr>
      <w:r>
        <w:t>2.14. Сотрудники отдела предпринимательства и торговли Администрации посредством системы межведомственного электронного взаимодействия или с использованием межведомственного запроса, направляемого в бумажной форме в течение 5 рабочих дней со дня получения заявки на участие в конкурсном отборе, запрашивают следующие сведения об участниках конкурсного отбора:</w:t>
      </w:r>
    </w:p>
    <w:p w:rsidR="0031378B" w:rsidRDefault="0031378B">
      <w:pPr>
        <w:pStyle w:val="ConsPlusNormal"/>
        <w:spacing w:before="220"/>
        <w:ind w:firstLine="540"/>
        <w:jc w:val="both"/>
      </w:pPr>
      <w:r>
        <w:t>выписку из единого государственного реестра юридических лиц или из единого реестра индивидуальных предпринимателей;</w:t>
      </w:r>
    </w:p>
    <w:p w:rsidR="0031378B" w:rsidRDefault="0031378B">
      <w:pPr>
        <w:pStyle w:val="ConsPlusNormal"/>
        <w:spacing w:before="220"/>
        <w:ind w:firstLine="540"/>
        <w:jc w:val="both"/>
      </w:pPr>
      <w:r>
        <w:t>сведения о наличии (отсутствии) задолженности по уплате налогов, сборов, пеней и штрафов на дату предоставления участником конкурсного отбора (уполномоченным представителем) заявки;</w:t>
      </w:r>
    </w:p>
    <w:p w:rsidR="0031378B" w:rsidRDefault="0031378B">
      <w:pPr>
        <w:pStyle w:val="ConsPlusNormal"/>
        <w:spacing w:before="220"/>
        <w:ind w:firstLine="540"/>
        <w:jc w:val="both"/>
      </w:pPr>
      <w:r>
        <w:t>сведения о наличии (отсутствии) задолженности по платежам во внебюджетные фонды на дату предоставления участником конкурсного отбора (уполномоченным представителем) заявки.</w:t>
      </w:r>
    </w:p>
    <w:p w:rsidR="0031378B" w:rsidRDefault="0031378B">
      <w:pPr>
        <w:pStyle w:val="ConsPlusNormal"/>
        <w:spacing w:before="220"/>
        <w:ind w:firstLine="540"/>
        <w:jc w:val="both"/>
      </w:pPr>
      <w:r>
        <w:lastRenderedPageBreak/>
        <w:t>Участник конкурсного отбора вправе по собственной инициативе представить в Администрацию названные выше документы, запрашиваемые в рамках межведомственного взаимодействия, в том числе с приложением документов, подтверждающих прием налоговыми органами и органами статистики налоговых деклараций и статистических отчетов в электронном виде по телекоммуникационным каналам связи.</w:t>
      </w:r>
    </w:p>
    <w:p w:rsidR="0031378B" w:rsidRDefault="0031378B">
      <w:pPr>
        <w:pStyle w:val="ConsPlusNormal"/>
        <w:spacing w:before="220"/>
        <w:ind w:firstLine="540"/>
        <w:jc w:val="both"/>
      </w:pPr>
      <w:r>
        <w:t>2.15. Заседание комиссии, проводится не позднее чем через 5 календарных дней с момента окончания приема заявок на участие в конкурсном отборе. Дата, время и место заседания комиссии определяется ее председателем.</w:t>
      </w:r>
    </w:p>
    <w:p w:rsidR="0031378B" w:rsidRDefault="0031378B">
      <w:pPr>
        <w:pStyle w:val="ConsPlusNormal"/>
        <w:spacing w:before="220"/>
        <w:ind w:firstLine="540"/>
        <w:jc w:val="both"/>
      </w:pPr>
      <w:r>
        <w:t xml:space="preserve">2.16. Комиссией рассматриваются заявки на участие в конкурсном отборе на наличие полного комплекта документов, предусмотренного </w:t>
      </w:r>
      <w:hyperlink w:anchor="P194" w:history="1">
        <w:r>
          <w:rPr>
            <w:color w:val="0000FF"/>
          </w:rPr>
          <w:t>разделом 3</w:t>
        </w:r>
      </w:hyperlink>
      <w:r>
        <w:t xml:space="preserve"> или </w:t>
      </w:r>
      <w:hyperlink w:anchor="P222" w:history="1">
        <w:r>
          <w:rPr>
            <w:color w:val="0000FF"/>
          </w:rPr>
          <w:t>4</w:t>
        </w:r>
      </w:hyperlink>
      <w:r>
        <w:t xml:space="preserve"> настоящего Порядка, на соответствие участников конкурсного отбора требованиям, установленным в </w:t>
      </w:r>
      <w:hyperlink w:anchor="P100" w:history="1">
        <w:r>
          <w:rPr>
            <w:color w:val="0000FF"/>
          </w:rPr>
          <w:t>пунктах 2.5</w:t>
        </w:r>
      </w:hyperlink>
      <w:r>
        <w:t xml:space="preserve">, </w:t>
      </w:r>
      <w:hyperlink w:anchor="P106" w:history="1">
        <w:r>
          <w:rPr>
            <w:color w:val="0000FF"/>
          </w:rPr>
          <w:t>2.6</w:t>
        </w:r>
      </w:hyperlink>
      <w:r>
        <w:t xml:space="preserve"> настоящего Порядка и критериям оценки заявок на участие в конкурсном отборе, указанным в </w:t>
      </w:r>
      <w:hyperlink w:anchor="P128" w:history="1">
        <w:r>
          <w:rPr>
            <w:color w:val="0000FF"/>
          </w:rPr>
          <w:t>пункте 2.18</w:t>
        </w:r>
      </w:hyperlink>
      <w:r>
        <w:t xml:space="preserve"> Порядка.</w:t>
      </w:r>
    </w:p>
    <w:p w:rsidR="0031378B" w:rsidRDefault="0031378B">
      <w:pPr>
        <w:pStyle w:val="ConsPlusNormal"/>
        <w:spacing w:before="220"/>
        <w:ind w:firstLine="540"/>
        <w:jc w:val="both"/>
      </w:pPr>
      <w:r>
        <w:t>2.17. Участники конкурсного отбора вправе давать разъяснения сведений, представленных в заявке на участие в конкурсном отборе.</w:t>
      </w:r>
    </w:p>
    <w:p w:rsidR="0031378B" w:rsidRDefault="0031378B">
      <w:pPr>
        <w:pStyle w:val="ConsPlusNormal"/>
        <w:spacing w:before="220"/>
        <w:ind w:firstLine="540"/>
        <w:jc w:val="both"/>
      </w:pPr>
      <w:bookmarkStart w:id="10" w:name="P128"/>
      <w:bookmarkEnd w:id="10"/>
      <w:r>
        <w:t>2.18. Комиссия осуществляет рассмотрение и оценку поступивших заявок с учетом социально-экономической значимости для развития городского округа "Город Йошкар-Ола" по сумме баллов по каждому критерию оценки и по следующей формуле:</w:t>
      </w:r>
    </w:p>
    <w:p w:rsidR="0031378B" w:rsidRDefault="0031378B">
      <w:pPr>
        <w:pStyle w:val="ConsPlusNormal"/>
        <w:jc w:val="both"/>
      </w:pPr>
    </w:p>
    <w:p w:rsidR="0031378B" w:rsidRDefault="0031378B">
      <w:pPr>
        <w:pStyle w:val="ConsPlusNormal"/>
        <w:jc w:val="center"/>
      </w:pPr>
      <w:r>
        <w:t>K = K1 + K2 + K3 + K4, где:</w:t>
      </w:r>
    </w:p>
    <w:p w:rsidR="0031378B" w:rsidRDefault="0031378B">
      <w:pPr>
        <w:pStyle w:val="ConsPlusNormal"/>
        <w:jc w:val="both"/>
      </w:pPr>
    </w:p>
    <w:p w:rsidR="0031378B" w:rsidRDefault="0031378B">
      <w:pPr>
        <w:pStyle w:val="ConsPlusNormal"/>
        <w:ind w:firstLine="540"/>
        <w:jc w:val="both"/>
      </w:pPr>
      <w:r>
        <w:t>KК1 - вид деятельности субъекта малого и среднего предпринимательства:</w:t>
      </w:r>
    </w:p>
    <w:p w:rsidR="0031378B" w:rsidRDefault="0031378B">
      <w:pPr>
        <w:pStyle w:val="ConsPlusNormal"/>
        <w:spacing w:before="220"/>
        <w:ind w:firstLine="540"/>
        <w:jc w:val="both"/>
      </w:pPr>
      <w:r>
        <w:t>обрабатывающие производства (раздел C) - 100 баллов;</w:t>
      </w:r>
    </w:p>
    <w:p w:rsidR="0031378B" w:rsidRDefault="0031378B">
      <w:pPr>
        <w:pStyle w:val="ConsPlusNormal"/>
        <w:spacing w:before="220"/>
        <w:ind w:firstLine="540"/>
        <w:jc w:val="both"/>
      </w:pPr>
      <w:r>
        <w:t>строительство (раздел F, группировка 41) - 100 баллов;</w:t>
      </w:r>
    </w:p>
    <w:p w:rsidR="0031378B" w:rsidRDefault="0031378B">
      <w:pPr>
        <w:pStyle w:val="ConsPlusNormal"/>
        <w:spacing w:before="220"/>
        <w:ind w:firstLine="540"/>
        <w:jc w:val="both"/>
      </w:pPr>
      <w:r>
        <w:t>деятельность в области информационных технологий (раздел J, группировка 63) - 100 баллов;</w:t>
      </w:r>
    </w:p>
    <w:p w:rsidR="0031378B" w:rsidRDefault="0031378B">
      <w:pPr>
        <w:pStyle w:val="ConsPlusNormal"/>
        <w:spacing w:before="220"/>
        <w:ind w:firstLine="540"/>
        <w:jc w:val="both"/>
      </w:pPr>
      <w:r>
        <w:t>образование (раздел P, группировка 85.41) - 100 баллов;</w:t>
      </w:r>
    </w:p>
    <w:p w:rsidR="0031378B" w:rsidRDefault="0031378B">
      <w:pPr>
        <w:pStyle w:val="ConsPlusNormal"/>
        <w:spacing w:before="220"/>
        <w:ind w:firstLine="540"/>
        <w:jc w:val="both"/>
      </w:pPr>
      <w:r>
        <w:t>деятельность в области здравоохранения (раздел Q, группировка 86) - 100 баллов;</w:t>
      </w:r>
    </w:p>
    <w:p w:rsidR="0031378B" w:rsidRDefault="0031378B">
      <w:pPr>
        <w:pStyle w:val="ConsPlusNormal"/>
        <w:spacing w:before="220"/>
        <w:ind w:firstLine="540"/>
        <w:jc w:val="both"/>
      </w:pPr>
      <w:r>
        <w:t>прочее - 50 баллов;</w:t>
      </w:r>
    </w:p>
    <w:p w:rsidR="0031378B" w:rsidRDefault="0031378B">
      <w:pPr>
        <w:pStyle w:val="ConsPlusNormal"/>
        <w:spacing w:before="220"/>
        <w:ind w:firstLine="540"/>
        <w:jc w:val="both"/>
      </w:pPr>
      <w:r>
        <w:t>K2 - количество созданных рабочих мест на дату подачи заявки:</w:t>
      </w:r>
    </w:p>
    <w:p w:rsidR="0031378B" w:rsidRDefault="0031378B">
      <w:pPr>
        <w:pStyle w:val="ConsPlusNormal"/>
        <w:spacing w:before="220"/>
        <w:ind w:firstLine="540"/>
        <w:jc w:val="both"/>
      </w:pPr>
      <w:r>
        <w:t>4 и более рабочих места - 100 баллов;</w:t>
      </w:r>
    </w:p>
    <w:p w:rsidR="0031378B" w:rsidRDefault="0031378B">
      <w:pPr>
        <w:pStyle w:val="ConsPlusNormal"/>
        <w:spacing w:before="220"/>
        <w:ind w:firstLine="540"/>
        <w:jc w:val="both"/>
      </w:pPr>
      <w:r>
        <w:t>3 рабочих места - 70 баллов;</w:t>
      </w:r>
    </w:p>
    <w:p w:rsidR="0031378B" w:rsidRDefault="0031378B">
      <w:pPr>
        <w:pStyle w:val="ConsPlusNormal"/>
        <w:spacing w:before="220"/>
        <w:ind w:firstLine="540"/>
        <w:jc w:val="both"/>
      </w:pPr>
      <w:r>
        <w:t>2 рабочих места - 50 баллов;</w:t>
      </w:r>
    </w:p>
    <w:p w:rsidR="0031378B" w:rsidRDefault="0031378B">
      <w:pPr>
        <w:pStyle w:val="ConsPlusNormal"/>
        <w:spacing w:before="220"/>
        <w:ind w:firstLine="540"/>
        <w:jc w:val="both"/>
      </w:pPr>
      <w:r>
        <w:t>1 рабочее место (руководителя субъекта малого и среднего предпринимательства / индивидуального предпринимателя) - 20 баллов;</w:t>
      </w:r>
    </w:p>
    <w:p w:rsidR="0031378B" w:rsidRDefault="0031378B">
      <w:pPr>
        <w:pStyle w:val="ConsPlusNormal"/>
        <w:spacing w:before="220"/>
        <w:ind w:firstLine="540"/>
        <w:jc w:val="both"/>
      </w:pPr>
      <w:r>
        <w:t>K3 - увеличение (сохранение) численности рабочих мест - 10 баллов за каждое созданное рабочее место, но не более 100 баллов;</w:t>
      </w:r>
    </w:p>
    <w:p w:rsidR="0031378B" w:rsidRDefault="0031378B">
      <w:pPr>
        <w:pStyle w:val="ConsPlusNormal"/>
        <w:spacing w:before="220"/>
        <w:ind w:firstLine="540"/>
        <w:jc w:val="both"/>
      </w:pPr>
      <w:r>
        <w:t>K4 - размер средств (собственных или заемных), направленных на приобретение основных средств:</w:t>
      </w:r>
    </w:p>
    <w:p w:rsidR="0031378B" w:rsidRDefault="0031378B">
      <w:pPr>
        <w:pStyle w:val="ConsPlusNormal"/>
        <w:spacing w:before="220"/>
        <w:ind w:firstLine="540"/>
        <w:jc w:val="both"/>
      </w:pPr>
      <w:r>
        <w:lastRenderedPageBreak/>
        <w:t>до 299 999 руб. - 0 баллов;</w:t>
      </w:r>
    </w:p>
    <w:p w:rsidR="0031378B" w:rsidRDefault="0031378B">
      <w:pPr>
        <w:pStyle w:val="ConsPlusNormal"/>
        <w:spacing w:before="220"/>
        <w:ind w:firstLine="540"/>
        <w:jc w:val="both"/>
      </w:pPr>
      <w:r>
        <w:t>от 300 000 до 499 999 руб. включительно - 50 баллов;</w:t>
      </w:r>
    </w:p>
    <w:p w:rsidR="0031378B" w:rsidRDefault="0031378B">
      <w:pPr>
        <w:pStyle w:val="ConsPlusNormal"/>
        <w:spacing w:before="220"/>
        <w:ind w:firstLine="540"/>
        <w:jc w:val="both"/>
      </w:pPr>
      <w:r>
        <w:t>от 500 000 до 999 999 руб. включительно - 75 баллов;</w:t>
      </w:r>
    </w:p>
    <w:p w:rsidR="0031378B" w:rsidRDefault="0031378B">
      <w:pPr>
        <w:pStyle w:val="ConsPlusNormal"/>
        <w:spacing w:before="220"/>
        <w:ind w:firstLine="540"/>
        <w:jc w:val="both"/>
      </w:pPr>
      <w:r>
        <w:t>от 1 000 000 руб. и более - 100 баллов;</w:t>
      </w:r>
    </w:p>
    <w:p w:rsidR="0031378B" w:rsidRDefault="0031378B">
      <w:pPr>
        <w:pStyle w:val="ConsPlusNormal"/>
        <w:spacing w:before="220"/>
        <w:ind w:firstLine="540"/>
        <w:jc w:val="both"/>
      </w:pPr>
      <w:r>
        <w:t>2.19. Итоговый рейтинг рассчитывается путем сложения баллов по каждому критерию оценки заявки участника конкурсного отбора.</w:t>
      </w:r>
    </w:p>
    <w:p w:rsidR="0031378B" w:rsidRDefault="0031378B">
      <w:pPr>
        <w:pStyle w:val="ConsPlusNormal"/>
        <w:spacing w:before="220"/>
        <w:ind w:firstLine="540"/>
        <w:jc w:val="both"/>
      </w:pPr>
      <w:r>
        <w:t>Победителем (получателем субсидии) признается участник конкурсного отбора, заявке которого присвоен наибольший итоговый рейтинг. Заявке такого участника конкурсного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 Порядковые номера присваиваются комиссией.</w:t>
      </w:r>
    </w:p>
    <w:p w:rsidR="0031378B" w:rsidRDefault="0031378B">
      <w:pPr>
        <w:pStyle w:val="ConsPlusNormal"/>
        <w:spacing w:before="220"/>
        <w:ind w:firstLine="540"/>
        <w:jc w:val="both"/>
      </w:pPr>
      <w:r>
        <w:t>В случае</w:t>
      </w:r>
      <w:proofErr w:type="gramStart"/>
      <w:r>
        <w:t>,</w:t>
      </w:r>
      <w:proofErr w:type="gramEnd"/>
      <w:r>
        <w:t xml:space="preserve"> если несколько заявок получили одинаковый итоговый рейтинг, победителем конкурсного отбора признается участник конкурсного отбора, за которого отдано большинство голосов членов комиссии.</w:t>
      </w:r>
    </w:p>
    <w:p w:rsidR="0031378B" w:rsidRDefault="0031378B">
      <w:pPr>
        <w:pStyle w:val="ConsPlusNormal"/>
        <w:spacing w:before="220"/>
        <w:ind w:firstLine="540"/>
        <w:jc w:val="both"/>
      </w:pPr>
      <w:r>
        <w:t>При равенстве голосов право решающего голоса остается за председателем.</w:t>
      </w:r>
    </w:p>
    <w:p w:rsidR="0031378B" w:rsidRDefault="0031378B">
      <w:pPr>
        <w:pStyle w:val="ConsPlusNormal"/>
        <w:spacing w:before="220"/>
        <w:ind w:firstLine="540"/>
        <w:jc w:val="both"/>
      </w:pPr>
      <w:r>
        <w:t>2.20. Конкурсный отбор признается несостоявшимся в случае, если:</w:t>
      </w:r>
    </w:p>
    <w:p w:rsidR="0031378B" w:rsidRDefault="0031378B">
      <w:pPr>
        <w:pStyle w:val="ConsPlusNormal"/>
        <w:spacing w:before="220"/>
        <w:ind w:firstLine="540"/>
        <w:jc w:val="both"/>
      </w:pPr>
      <w:r>
        <w:t>никто из участников конкурсного отбора не допущен к участию в конкурсном отборе;</w:t>
      </w:r>
    </w:p>
    <w:p w:rsidR="0031378B" w:rsidRDefault="0031378B">
      <w:pPr>
        <w:pStyle w:val="ConsPlusNormal"/>
        <w:spacing w:before="220"/>
        <w:ind w:firstLine="540"/>
        <w:jc w:val="both"/>
      </w:pPr>
      <w:r>
        <w:t>не подано ни одной заявки на участие в конкурсном отборе.</w:t>
      </w:r>
    </w:p>
    <w:p w:rsidR="0031378B" w:rsidRDefault="0031378B">
      <w:pPr>
        <w:pStyle w:val="ConsPlusNormal"/>
        <w:spacing w:before="220"/>
        <w:ind w:firstLine="540"/>
        <w:jc w:val="both"/>
      </w:pPr>
      <w:r>
        <w:t>2.21. Комиссия рассматривает заявки на участие в конкурсном отборе и подводит итоги конкурсного отбора.</w:t>
      </w:r>
    </w:p>
    <w:p w:rsidR="0031378B" w:rsidRDefault="0031378B">
      <w:pPr>
        <w:pStyle w:val="ConsPlusNormal"/>
        <w:spacing w:before="220"/>
        <w:ind w:firstLine="540"/>
        <w:jc w:val="both"/>
      </w:pPr>
      <w:r>
        <w:t xml:space="preserve">2.22. Рассмотрение заявок производится индивидуально членами комиссии по каждому мероприятию </w:t>
      </w:r>
      <w:hyperlink r:id="rId47" w:history="1">
        <w:r>
          <w:rPr>
            <w:color w:val="0000FF"/>
          </w:rPr>
          <w:t>Программы</w:t>
        </w:r>
      </w:hyperlink>
      <w:r>
        <w:t>.</w:t>
      </w:r>
    </w:p>
    <w:p w:rsidR="0031378B" w:rsidRDefault="0031378B">
      <w:pPr>
        <w:pStyle w:val="ConsPlusNormal"/>
        <w:spacing w:before="220"/>
        <w:ind w:firstLine="540"/>
        <w:jc w:val="both"/>
      </w:pPr>
      <w:r>
        <w:t>2.23. Участникам конкурсного отбора в течение 5 календарных дней после вынесения решения комиссии направляются соответствующие уведомления (об отказе в предоставлении субсидии или о предоставлении субсидии) по адресам, указанным в заявке, или вручаются лично.</w:t>
      </w:r>
    </w:p>
    <w:p w:rsidR="0031378B" w:rsidRDefault="0031378B">
      <w:pPr>
        <w:pStyle w:val="ConsPlusNormal"/>
        <w:spacing w:before="220"/>
        <w:ind w:firstLine="540"/>
        <w:jc w:val="both"/>
      </w:pPr>
      <w:r>
        <w:t xml:space="preserve">2.24. Решение комиссии оформляется протоколом рассмотрения заявок на участие в конкурсном отборе и подведения итогов конкурсного отбора исполнителей мероприятий </w:t>
      </w:r>
      <w:hyperlink r:id="rId48" w:history="1">
        <w:r>
          <w:rPr>
            <w:color w:val="0000FF"/>
          </w:rPr>
          <w:t>Программы</w:t>
        </w:r>
      </w:hyperlink>
      <w:r>
        <w:t>, который подписывается всеми присутствующими членами комиссии в день проведения конкурсного отбора.</w:t>
      </w:r>
    </w:p>
    <w:p w:rsidR="0031378B" w:rsidRDefault="0031378B">
      <w:pPr>
        <w:pStyle w:val="ConsPlusNormal"/>
        <w:spacing w:before="220"/>
        <w:ind w:firstLine="540"/>
        <w:jc w:val="both"/>
      </w:pPr>
      <w:r>
        <w:t>2.25. Протокол комиссии по результатам проведения конкурсного отбора размещается на едином портале и официальном сайте в течение 3 рабочих дней после дня его подписания с указанием:</w:t>
      </w:r>
    </w:p>
    <w:p w:rsidR="0031378B" w:rsidRDefault="0031378B">
      <w:pPr>
        <w:pStyle w:val="ConsPlusNormal"/>
        <w:spacing w:before="220"/>
        <w:ind w:firstLine="540"/>
        <w:jc w:val="both"/>
      </w:pPr>
      <w:r>
        <w:t>даты, времени и места рассмотрения и оценки заявок;</w:t>
      </w:r>
    </w:p>
    <w:p w:rsidR="0031378B" w:rsidRDefault="0031378B">
      <w:pPr>
        <w:pStyle w:val="ConsPlusNormal"/>
        <w:spacing w:before="220"/>
        <w:ind w:firstLine="540"/>
        <w:jc w:val="both"/>
      </w:pPr>
      <w:r>
        <w:t>информации об участниках конкурсного отбора, заявки которых были рассмотрены;</w:t>
      </w:r>
    </w:p>
    <w:p w:rsidR="0031378B" w:rsidRDefault="0031378B">
      <w:pPr>
        <w:pStyle w:val="ConsPlusNormal"/>
        <w:spacing w:before="220"/>
        <w:ind w:firstLine="540"/>
        <w:jc w:val="both"/>
      </w:pPr>
      <w:r>
        <w:t>информации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рейтинга заявок, значений по каждому из предусмотренных критериев оценки заявок участников отбора;</w:t>
      </w:r>
    </w:p>
    <w:p w:rsidR="0031378B" w:rsidRDefault="0031378B">
      <w:pPr>
        <w:pStyle w:val="ConsPlusNormal"/>
        <w:spacing w:before="220"/>
        <w:ind w:firstLine="540"/>
        <w:jc w:val="both"/>
      </w:pPr>
      <w:r>
        <w:lastRenderedPageBreak/>
        <w:t>наименования получателя (получателей) субсидии, с которым заключается договор, и размер предоставляемой ему субсидии.</w:t>
      </w:r>
    </w:p>
    <w:p w:rsidR="0031378B" w:rsidRDefault="0031378B">
      <w:pPr>
        <w:pStyle w:val="ConsPlusNormal"/>
        <w:spacing w:before="220"/>
        <w:ind w:firstLine="540"/>
        <w:jc w:val="both"/>
      </w:pPr>
      <w:r>
        <w:t>2.26. Основания для отклонения заявки участника конкурсного отбора на стадии рассмотрения и оценки заявки:</w:t>
      </w:r>
    </w:p>
    <w:p w:rsidR="0031378B" w:rsidRDefault="0031378B">
      <w:pPr>
        <w:pStyle w:val="ConsPlusNormal"/>
        <w:spacing w:before="220"/>
        <w:ind w:firstLine="540"/>
        <w:jc w:val="both"/>
      </w:pPr>
      <w:r>
        <w:t xml:space="preserve">несоответствие участников отбора критериям, установленным в </w:t>
      </w:r>
      <w:hyperlink w:anchor="P68" w:history="1">
        <w:r>
          <w:rPr>
            <w:color w:val="0000FF"/>
          </w:rPr>
          <w:t>пункте 1.8</w:t>
        </w:r>
      </w:hyperlink>
      <w:r>
        <w:t xml:space="preserve"> настоящего Порядка;</w:t>
      </w:r>
    </w:p>
    <w:p w:rsidR="0031378B" w:rsidRDefault="0031378B">
      <w:pPr>
        <w:pStyle w:val="ConsPlusNormal"/>
        <w:spacing w:before="220"/>
        <w:ind w:firstLine="540"/>
        <w:jc w:val="both"/>
      </w:pPr>
      <w:r>
        <w:t xml:space="preserve">несоответствие участника конкурсного отбора требованиям, установленным </w:t>
      </w:r>
      <w:hyperlink w:anchor="P100" w:history="1">
        <w:r>
          <w:rPr>
            <w:color w:val="0000FF"/>
          </w:rPr>
          <w:t>пунктом 2.5</w:t>
        </w:r>
      </w:hyperlink>
      <w:r>
        <w:t xml:space="preserve"> настоящего Порядка;</w:t>
      </w:r>
    </w:p>
    <w:p w:rsidR="0031378B" w:rsidRDefault="0031378B">
      <w:pPr>
        <w:pStyle w:val="ConsPlusNormal"/>
        <w:spacing w:before="220"/>
        <w:ind w:firstLine="540"/>
        <w:jc w:val="both"/>
      </w:pPr>
      <w:r>
        <w:t>несоответствие заявки и документов участника конкурсного отбора требованиям и условиям, установленным настоящим Порядком, или непредставление (предоставление не в полном объеме) указанных документов;</w:t>
      </w:r>
    </w:p>
    <w:p w:rsidR="0031378B" w:rsidRDefault="0031378B">
      <w:pPr>
        <w:pStyle w:val="ConsPlusNormal"/>
        <w:spacing w:before="220"/>
        <w:ind w:firstLine="540"/>
        <w:jc w:val="both"/>
      </w:pPr>
      <w: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31378B" w:rsidRDefault="0031378B">
      <w:pPr>
        <w:pStyle w:val="ConsPlusNormal"/>
        <w:spacing w:before="220"/>
        <w:ind w:firstLine="540"/>
        <w:jc w:val="both"/>
      </w:pPr>
      <w:r>
        <w:t>подача участником конкурсного отбора заявки после даты и (или) времени, определенных для подачи заявок.</w:t>
      </w:r>
    </w:p>
    <w:p w:rsidR="0031378B" w:rsidRDefault="0031378B">
      <w:pPr>
        <w:pStyle w:val="ConsPlusNormal"/>
        <w:spacing w:before="220"/>
        <w:ind w:firstLine="540"/>
        <w:jc w:val="both"/>
      </w:pPr>
      <w:r>
        <w:t>2.27. Предоставление субсидии осуществляется на основании договора о предоставлении субсидии, заключенного между Администрацией и получателем субсидии.</w:t>
      </w:r>
    </w:p>
    <w:p w:rsidR="0031378B" w:rsidRDefault="0031378B">
      <w:pPr>
        <w:pStyle w:val="ConsPlusNormal"/>
        <w:spacing w:before="220"/>
        <w:ind w:firstLine="540"/>
        <w:jc w:val="both"/>
      </w:pPr>
      <w:bookmarkStart w:id="11" w:name="P173"/>
      <w:bookmarkEnd w:id="11"/>
      <w:r>
        <w:t>2.28. Договор о предоставлении субсидии заключается при условии принятия получателем субсидии обязательств, по достижению установленных Администрацией в договоре значений показателей, необходимых для достижения результатов предоставления субсидии.</w:t>
      </w:r>
    </w:p>
    <w:p w:rsidR="0031378B" w:rsidRDefault="0031378B">
      <w:pPr>
        <w:pStyle w:val="ConsPlusNormal"/>
        <w:spacing w:before="220"/>
        <w:ind w:firstLine="540"/>
        <w:jc w:val="both"/>
      </w:pPr>
      <w:r>
        <w:t>Значения показателей, необходимых для достижения результатов предоставления субсидии, характеризующих эффективность ее использования, устанавливаются в договоре на предоставление субсидии.</w:t>
      </w:r>
    </w:p>
    <w:p w:rsidR="0031378B" w:rsidRDefault="0031378B">
      <w:pPr>
        <w:pStyle w:val="ConsPlusNormal"/>
        <w:spacing w:before="220"/>
        <w:ind w:firstLine="540"/>
        <w:jc w:val="both"/>
      </w:pPr>
      <w:r>
        <w:t>К показателям результативности использования субсидии относятся:</w:t>
      </w:r>
    </w:p>
    <w:p w:rsidR="0031378B" w:rsidRDefault="0031378B">
      <w:pPr>
        <w:pStyle w:val="ConsPlusNormal"/>
        <w:spacing w:before="220"/>
        <w:ind w:firstLine="540"/>
        <w:jc w:val="both"/>
      </w:pPr>
      <w:r>
        <w:t>сохранение или создание не менее 1 нового рабочего места;</w:t>
      </w:r>
    </w:p>
    <w:p w:rsidR="0031378B" w:rsidRDefault="0031378B">
      <w:pPr>
        <w:pStyle w:val="ConsPlusNormal"/>
        <w:spacing w:before="220"/>
        <w:ind w:firstLine="540"/>
        <w:jc w:val="both"/>
      </w:pPr>
      <w:r>
        <w:t>процент роста среднемесячной заработной платы в год (не менее 5% к предыдущему году).</w:t>
      </w:r>
    </w:p>
    <w:p w:rsidR="0031378B" w:rsidRDefault="0031378B">
      <w:pPr>
        <w:pStyle w:val="ConsPlusNormal"/>
        <w:spacing w:before="220"/>
        <w:ind w:firstLine="540"/>
        <w:jc w:val="both"/>
      </w:pPr>
      <w:r>
        <w:t>2.29. В течение 5 рабочих дней от даты принятия Администрацией решения о заключении договора Администрация направляет два экземпляра проекта договора получателю субсидии.</w:t>
      </w:r>
    </w:p>
    <w:p w:rsidR="0031378B" w:rsidRDefault="0031378B">
      <w:pPr>
        <w:pStyle w:val="ConsPlusNormal"/>
        <w:spacing w:before="220"/>
        <w:ind w:firstLine="540"/>
        <w:jc w:val="both"/>
      </w:pPr>
      <w:r>
        <w:t>2.30. Администрация в течение 3 рабочих дней со дня получения проекта договора, подписанного получателем субсидии, подписывает договор и направляет один экземпляр подписанного сторонами договора получателю субсидии.</w:t>
      </w:r>
    </w:p>
    <w:p w:rsidR="0031378B" w:rsidRDefault="0031378B">
      <w:pPr>
        <w:pStyle w:val="ConsPlusNormal"/>
        <w:spacing w:before="220"/>
        <w:ind w:firstLine="540"/>
        <w:jc w:val="both"/>
      </w:pPr>
      <w:r>
        <w:t xml:space="preserve">2.31. </w:t>
      </w:r>
      <w:proofErr w:type="gramStart"/>
      <w:r>
        <w:t xml:space="preserve">По результатам конкурсного отбора отдел предпринимательства и торговли Администрации вносит на рассмотрение мэра города Йошкар-Олы проект постановления Администрации "О выделении средств на финансирование мероприятий программы "Развитие малого и среднего предпринимательства в городском округе "Город Йошкар-Ола" на 2020 - 2025 годы", с указанием размера предоставляемых бюджетных средств на реализацию мероприятий </w:t>
      </w:r>
      <w:hyperlink r:id="rId49" w:history="1">
        <w:r>
          <w:rPr>
            <w:color w:val="0000FF"/>
          </w:rPr>
          <w:t>Программы</w:t>
        </w:r>
      </w:hyperlink>
      <w:r>
        <w:t xml:space="preserve">, наименования мероприятий </w:t>
      </w:r>
      <w:hyperlink r:id="rId50" w:history="1">
        <w:r>
          <w:rPr>
            <w:color w:val="0000FF"/>
          </w:rPr>
          <w:t>Программы</w:t>
        </w:r>
      </w:hyperlink>
      <w:r>
        <w:t xml:space="preserve"> и исполнителей мероприятий </w:t>
      </w:r>
      <w:hyperlink r:id="rId51" w:history="1">
        <w:r>
          <w:rPr>
            <w:color w:val="0000FF"/>
          </w:rPr>
          <w:t>Программы</w:t>
        </w:r>
      </w:hyperlink>
      <w:r>
        <w:t>.</w:t>
      </w:r>
      <w:proofErr w:type="gramEnd"/>
    </w:p>
    <w:p w:rsidR="0031378B" w:rsidRDefault="0031378B">
      <w:pPr>
        <w:pStyle w:val="ConsPlusNormal"/>
        <w:spacing w:before="220"/>
        <w:ind w:firstLine="540"/>
        <w:jc w:val="both"/>
      </w:pPr>
      <w:r>
        <w:t xml:space="preserve">Подписание постановления Администрации о выделении средств на финансирование мероприятий </w:t>
      </w:r>
      <w:hyperlink r:id="rId52" w:history="1">
        <w:r>
          <w:rPr>
            <w:color w:val="0000FF"/>
          </w:rPr>
          <w:t>Программы</w:t>
        </w:r>
      </w:hyperlink>
      <w:r>
        <w:t xml:space="preserve"> осуществляется в течение 5 календарных дней со дня подписания протокола рассмотрения заявок на участие в конкурсном отборе и подведения итогов конкурсного отбора исполнителей мероприятий </w:t>
      </w:r>
      <w:hyperlink r:id="rId53" w:history="1">
        <w:r>
          <w:rPr>
            <w:color w:val="0000FF"/>
          </w:rPr>
          <w:t>Программы</w:t>
        </w:r>
      </w:hyperlink>
      <w:r>
        <w:t>.</w:t>
      </w:r>
    </w:p>
    <w:p w:rsidR="0031378B" w:rsidRDefault="0031378B">
      <w:pPr>
        <w:pStyle w:val="ConsPlusNormal"/>
        <w:spacing w:before="220"/>
        <w:ind w:firstLine="540"/>
        <w:jc w:val="both"/>
      </w:pPr>
      <w:r>
        <w:lastRenderedPageBreak/>
        <w:t>2.32. Постановление Администрации "О выделении средств на финансирование мероприятий программы "Развитие малого и среднего предпринимательства в городском округе "Город Йошкар-Ола" на 2020 - 2025 годы" является документом, удостоверяющим право победителя на заключение с организатором конкурсного отбора договора.</w:t>
      </w:r>
    </w:p>
    <w:p w:rsidR="0031378B" w:rsidRDefault="0031378B">
      <w:pPr>
        <w:pStyle w:val="ConsPlusNormal"/>
        <w:spacing w:before="220"/>
        <w:ind w:firstLine="540"/>
        <w:jc w:val="both"/>
      </w:pPr>
      <w:r>
        <w:t xml:space="preserve">2.33. </w:t>
      </w:r>
      <w:proofErr w:type="gramStart"/>
      <w:r>
        <w:t xml:space="preserve">Финансовое управление Администрации осуществляет финансирование Администрации как распорядителя бюджетных средств мероприятий </w:t>
      </w:r>
      <w:hyperlink r:id="rId54" w:history="1">
        <w:r>
          <w:rPr>
            <w:color w:val="0000FF"/>
          </w:rPr>
          <w:t>Программы</w:t>
        </w:r>
      </w:hyperlink>
      <w:r>
        <w:t xml:space="preserve"> согласно бюджетным назначениям, утвержденным решением Собрания депутатов городского округа "Город Йошкар-Ола" о бюджете городского округа "Город Йошкар-Ола" на очередной финансовый год, на основании постановления Администрации о выделении средств на финансирование мероприятий </w:t>
      </w:r>
      <w:hyperlink r:id="rId55" w:history="1">
        <w:r>
          <w:rPr>
            <w:color w:val="0000FF"/>
          </w:rPr>
          <w:t>Программы</w:t>
        </w:r>
      </w:hyperlink>
      <w:r>
        <w:t xml:space="preserve">, заявки Администрации на финансирование мероприятий </w:t>
      </w:r>
      <w:hyperlink r:id="rId56" w:history="1">
        <w:r>
          <w:rPr>
            <w:color w:val="0000FF"/>
          </w:rPr>
          <w:t>Программы</w:t>
        </w:r>
      </w:hyperlink>
      <w:r>
        <w:t xml:space="preserve"> (далее - заявка).</w:t>
      </w:r>
      <w:proofErr w:type="gramEnd"/>
    </w:p>
    <w:p w:rsidR="0031378B" w:rsidRDefault="0031378B">
      <w:pPr>
        <w:pStyle w:val="ConsPlusNormal"/>
        <w:spacing w:before="220"/>
        <w:ind w:firstLine="540"/>
        <w:jc w:val="both"/>
      </w:pPr>
      <w:proofErr w:type="gramStart"/>
      <w:r>
        <w:t xml:space="preserve">Отдел предпринимательства и торговли Администрации в течение 5 календарных дней со дня подписания постановления Администрации о выделении средств на финансирование мероприятий </w:t>
      </w:r>
      <w:hyperlink r:id="rId57" w:history="1">
        <w:r>
          <w:rPr>
            <w:color w:val="0000FF"/>
          </w:rPr>
          <w:t>Программы</w:t>
        </w:r>
      </w:hyperlink>
      <w:r>
        <w:t xml:space="preserve"> направляет в отдел финансирования и бухгалтерского учета Администрации письмо о необходимости направления заявки в Финансовое управление Администрации (далее - письмо) с приложением копий постановления Администрации "О выделении средств на финансирование мероприятий Программы "Развитие малого и среднего предпринимательства в городском</w:t>
      </w:r>
      <w:proofErr w:type="gramEnd"/>
      <w:r>
        <w:t xml:space="preserve"> округе "Город Йошкар-Ола" на 2020 - 2025 годы" и протокола рассмотрения заявок на участие в конкурсном отборе и подведения итогов конкурсного отбора исполнителей мероприятий </w:t>
      </w:r>
      <w:hyperlink r:id="rId58" w:history="1">
        <w:r>
          <w:rPr>
            <w:color w:val="0000FF"/>
          </w:rPr>
          <w:t>Программы</w:t>
        </w:r>
      </w:hyperlink>
      <w:r>
        <w:t>.</w:t>
      </w:r>
    </w:p>
    <w:p w:rsidR="0031378B" w:rsidRDefault="0031378B">
      <w:pPr>
        <w:pStyle w:val="ConsPlusNormal"/>
        <w:spacing w:before="220"/>
        <w:ind w:firstLine="540"/>
        <w:jc w:val="both"/>
      </w:pPr>
      <w:r>
        <w:t xml:space="preserve">Заявку Администрации готовит отдел финансирования и бухгалтерского учета Администрации в течение 5 рабочих дней со дня получения письма. К заявке прилагаются копия постановления Администрации "О выделении средств на финансирование мероприятий Программы "Развитие малого и среднего предпринимательства в городском округе "Город Йошкар-Ола" на 2020 - 2025 годы" и копия протокола рассмотрения заявок на участие в конкурсном отборе и подведения итогов конкурсного отбора исполнителей мероприятий </w:t>
      </w:r>
      <w:hyperlink r:id="rId59" w:history="1">
        <w:r>
          <w:rPr>
            <w:color w:val="0000FF"/>
          </w:rPr>
          <w:t>Программы</w:t>
        </w:r>
      </w:hyperlink>
      <w:r>
        <w:t>.</w:t>
      </w:r>
    </w:p>
    <w:p w:rsidR="0031378B" w:rsidRDefault="0031378B">
      <w:pPr>
        <w:pStyle w:val="ConsPlusNormal"/>
        <w:spacing w:before="220"/>
        <w:ind w:firstLine="540"/>
        <w:jc w:val="both"/>
      </w:pPr>
      <w:r>
        <w:t xml:space="preserve">2.34. Финансовое управление Администрации перечисляет на лицевой счет Администрации средства бюджета городского округа "Город Йошкар-Ола" в срок, не превышающий 5 рабочих дней со дня получения заявки на финансирование мероприятий </w:t>
      </w:r>
      <w:hyperlink r:id="rId60" w:history="1">
        <w:r>
          <w:rPr>
            <w:color w:val="0000FF"/>
          </w:rPr>
          <w:t>Программы</w:t>
        </w:r>
      </w:hyperlink>
      <w:r>
        <w:t>.</w:t>
      </w:r>
    </w:p>
    <w:p w:rsidR="0031378B" w:rsidRDefault="0031378B">
      <w:pPr>
        <w:pStyle w:val="ConsPlusNormal"/>
        <w:spacing w:before="220"/>
        <w:ind w:firstLine="540"/>
        <w:jc w:val="both"/>
      </w:pPr>
      <w:r>
        <w:t xml:space="preserve">2.35. Перечисление субсидий осуществляется в соответствии с утвержденными бюджетными ассигнованиями и в пределах поступивших финансовых средств из бюджетов всех уровней, предусмотренных на реализацию мероприятий </w:t>
      </w:r>
      <w:hyperlink r:id="rId61" w:history="1">
        <w:r>
          <w:rPr>
            <w:color w:val="0000FF"/>
          </w:rPr>
          <w:t>Программы</w:t>
        </w:r>
      </w:hyperlink>
      <w:r>
        <w:t>.</w:t>
      </w:r>
    </w:p>
    <w:p w:rsidR="0031378B" w:rsidRDefault="0031378B">
      <w:pPr>
        <w:pStyle w:val="ConsPlusNormal"/>
        <w:spacing w:before="220"/>
        <w:ind w:firstLine="540"/>
        <w:jc w:val="both"/>
      </w:pPr>
      <w:r>
        <w:t>2.36. Администрация осуществляет выплату субсидий получателям субсидий не позднее 5 рабочих дней со дня поступления средств бюджета городского округа "Город Йошкар-Ола" на лицевой счет Администрации.</w:t>
      </w:r>
    </w:p>
    <w:p w:rsidR="0031378B" w:rsidRDefault="0031378B">
      <w:pPr>
        <w:pStyle w:val="ConsPlusNormal"/>
        <w:spacing w:before="220"/>
        <w:ind w:firstLine="540"/>
        <w:jc w:val="both"/>
      </w:pPr>
      <w:r>
        <w:t xml:space="preserve">2.37. Субсидия считается предоставленной с момента поступления бюджетных средств на расчетные счета исполнителей мероприятий </w:t>
      </w:r>
      <w:hyperlink r:id="rId62" w:history="1">
        <w:r>
          <w:rPr>
            <w:color w:val="0000FF"/>
          </w:rPr>
          <w:t>Программы</w:t>
        </w:r>
      </w:hyperlink>
      <w:r>
        <w:t xml:space="preserve"> в размере, предусмотренном договором.</w:t>
      </w:r>
    </w:p>
    <w:p w:rsidR="0031378B" w:rsidRDefault="0031378B">
      <w:pPr>
        <w:pStyle w:val="ConsPlusNormal"/>
        <w:spacing w:before="220"/>
        <w:ind w:firstLine="540"/>
        <w:jc w:val="both"/>
      </w:pPr>
      <w:r>
        <w:t xml:space="preserve">2.38. </w:t>
      </w:r>
      <w:proofErr w:type="gramStart"/>
      <w:r>
        <w:t>В случае уменьшения Администрации ранее доведенных бюджетных ассигнований, приводящего к невозможности предоставления субсидии в размере, определенном в договоре, Администрация в течение 20 рабочих дней производит пересчет размеров субсидии пропорционально действующим размерам бюджетных ассигнований и согласовывает новые условия договора с получателем субсидии либо расторгает договор при не достижении согласия с новыми условиями.</w:t>
      </w:r>
      <w:proofErr w:type="gramEnd"/>
    </w:p>
    <w:p w:rsidR="0031378B" w:rsidRDefault="0031378B">
      <w:pPr>
        <w:pStyle w:val="ConsPlusNormal"/>
        <w:spacing w:before="220"/>
        <w:ind w:firstLine="540"/>
        <w:jc w:val="both"/>
      </w:pPr>
      <w:r>
        <w:t xml:space="preserve">2.39. </w:t>
      </w:r>
      <w:proofErr w:type="gramStart"/>
      <w:r>
        <w:t xml:space="preserve">В случае отказа участника конкурсного отбора от получения субсидии или его </w:t>
      </w:r>
      <w:r>
        <w:lastRenderedPageBreak/>
        <w:t>уклонения от заключения договора комиссия в течение 14 календарных дней со дня такого отказа (уклонения от заключения) принимает решение о перераспределении высвободившихся средств субсидии между получателями субсидии, прошедшими конкурсный отбор и получившими сумму менее запрашиваемого размера субсидии) и (или) занявшими места в рейтинге ниже.</w:t>
      </w:r>
      <w:proofErr w:type="gramEnd"/>
    </w:p>
    <w:p w:rsidR="0031378B" w:rsidRDefault="0031378B">
      <w:pPr>
        <w:pStyle w:val="ConsPlusNormal"/>
        <w:spacing w:before="220"/>
        <w:ind w:firstLine="540"/>
        <w:jc w:val="both"/>
      </w:pPr>
      <w:r>
        <w:t>В случае отказа от заключения договора в течение указанного срока получатель субсидии считается уклонившимся от заключения договора.</w:t>
      </w:r>
    </w:p>
    <w:p w:rsidR="0031378B" w:rsidRDefault="0031378B">
      <w:pPr>
        <w:pStyle w:val="ConsPlusNormal"/>
        <w:jc w:val="both"/>
      </w:pPr>
    </w:p>
    <w:p w:rsidR="0031378B" w:rsidRDefault="0031378B">
      <w:pPr>
        <w:pStyle w:val="ConsPlusTitle"/>
        <w:jc w:val="center"/>
        <w:outlineLvl w:val="1"/>
      </w:pPr>
      <w:bookmarkStart w:id="12" w:name="P194"/>
      <w:bookmarkEnd w:id="12"/>
      <w:r>
        <w:t>3. Условия и порядок субсидирования затрат субъектов</w:t>
      </w:r>
    </w:p>
    <w:p w:rsidR="0031378B" w:rsidRDefault="0031378B">
      <w:pPr>
        <w:pStyle w:val="ConsPlusTitle"/>
        <w:jc w:val="center"/>
      </w:pPr>
      <w:r>
        <w:t>малого и среднего предпринимательства, связанных</w:t>
      </w:r>
    </w:p>
    <w:p w:rsidR="0031378B" w:rsidRDefault="0031378B">
      <w:pPr>
        <w:pStyle w:val="ConsPlusTitle"/>
        <w:jc w:val="center"/>
      </w:pPr>
      <w:r>
        <w:t>с возмещением части расходов по мероприятиям</w:t>
      </w:r>
    </w:p>
    <w:p w:rsidR="0031378B" w:rsidRDefault="0031378B">
      <w:pPr>
        <w:pStyle w:val="ConsPlusTitle"/>
        <w:jc w:val="center"/>
      </w:pPr>
      <w:r>
        <w:t>по модернизации производства</w:t>
      </w:r>
    </w:p>
    <w:p w:rsidR="0031378B" w:rsidRDefault="0031378B">
      <w:pPr>
        <w:pStyle w:val="ConsPlusNormal"/>
        <w:jc w:val="both"/>
      </w:pPr>
    </w:p>
    <w:p w:rsidR="0031378B" w:rsidRDefault="0031378B">
      <w:pPr>
        <w:pStyle w:val="ConsPlusNormal"/>
        <w:ind w:firstLine="540"/>
        <w:jc w:val="both"/>
      </w:pPr>
      <w:bookmarkStart w:id="13" w:name="P199"/>
      <w:bookmarkEnd w:id="13"/>
      <w:r>
        <w:t xml:space="preserve">3.1. </w:t>
      </w:r>
      <w:proofErr w:type="gramStart"/>
      <w:r>
        <w:t>Субсидия на возмещение части затрат субъектов малого и среднего предпринимательства, связанных с возмещением части расходов по мероприятиям по модернизации производства), предоставляется получателю субсидии для компенсации части затрат, связанных с приобретением оборудования в целях создания, и (или) развития, и (или) модернизации производства товаров (работ, услуг) (далее в настоящем пункте - субсидия на возмещение части затрат, связанных с приобретением оборудования), осуществляется при соблюдении</w:t>
      </w:r>
      <w:proofErr w:type="gramEnd"/>
      <w:r>
        <w:t xml:space="preserve"> следующих требований.</w:t>
      </w:r>
    </w:p>
    <w:p w:rsidR="0031378B" w:rsidRDefault="0031378B">
      <w:pPr>
        <w:pStyle w:val="ConsPlusNormal"/>
        <w:spacing w:before="220"/>
        <w:ind w:firstLine="540"/>
        <w:jc w:val="both"/>
      </w:pPr>
      <w:r>
        <w:t xml:space="preserve">3.2. Размер субсидии определяется исходя из 50% от обоснованных и документально подтвержденных затрат, указанных в </w:t>
      </w:r>
      <w:hyperlink w:anchor="P199" w:history="1">
        <w:r>
          <w:rPr>
            <w:color w:val="0000FF"/>
          </w:rPr>
          <w:t>пункте 3.1 раздела 3</w:t>
        </w:r>
      </w:hyperlink>
      <w:r>
        <w:t xml:space="preserve"> настоящего Порядка, но не более 250,0 тыс. руб. на один субъект малого и среднего предпринимательства и не более размера средств, предусмотренных в Программе.</w:t>
      </w:r>
    </w:p>
    <w:p w:rsidR="0031378B" w:rsidRDefault="0031378B">
      <w:pPr>
        <w:pStyle w:val="ConsPlusNormal"/>
        <w:spacing w:before="220"/>
        <w:ind w:firstLine="540"/>
        <w:jc w:val="both"/>
      </w:pPr>
      <w:r>
        <w:t>3.3. К субсидированию принимаются расходы, связанные с приобретением оборудования в целях создания, и (или) развития, и (или) модернизации производства товаров (работ, услуг), произведенные в течение текущего финансового года и года, предшествующего году подачи заявки.</w:t>
      </w:r>
    </w:p>
    <w:p w:rsidR="0031378B" w:rsidRDefault="0031378B">
      <w:pPr>
        <w:pStyle w:val="ConsPlusNormal"/>
        <w:spacing w:before="220"/>
        <w:ind w:firstLine="540"/>
        <w:jc w:val="both"/>
      </w:pPr>
      <w:r>
        <w:t xml:space="preserve">3.4. </w:t>
      </w:r>
      <w:proofErr w:type="gramStart"/>
      <w:r>
        <w:t xml:space="preserve">Субсидия на возмещение части затрат, связанных с приобретением оборудования, предоставляется на следующие виды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по </w:t>
      </w:r>
      <w:hyperlink r:id="rId63"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w:t>
      </w:r>
      <w:proofErr w:type="gramEnd"/>
      <w:r>
        <w:t>,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w:t>
      </w:r>
    </w:p>
    <w:p w:rsidR="0031378B" w:rsidRDefault="0031378B">
      <w:pPr>
        <w:pStyle w:val="ConsPlusNormal"/>
        <w:spacing w:before="220"/>
        <w:ind w:firstLine="540"/>
        <w:jc w:val="both"/>
      </w:pPr>
      <w:r>
        <w:t>К субсидированию принимаются затраты без учета налога на добавленную стоимость.</w:t>
      </w:r>
    </w:p>
    <w:p w:rsidR="0031378B" w:rsidRDefault="0031378B">
      <w:pPr>
        <w:pStyle w:val="ConsPlusNormal"/>
        <w:spacing w:before="220"/>
        <w:ind w:firstLine="540"/>
        <w:jc w:val="both"/>
      </w:pPr>
      <w:r>
        <w:t>3.5. Для предоставления субсидии на возмещение части затрат, связанных с приобретением оборудования, участник конкурсного отбора представляет в Администрацию заверенные участником конкурсного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 (далее - заявку):</w:t>
      </w:r>
    </w:p>
    <w:p w:rsidR="0031378B" w:rsidRDefault="0031378B">
      <w:pPr>
        <w:pStyle w:val="ConsPlusNormal"/>
        <w:spacing w:before="220"/>
        <w:ind w:firstLine="540"/>
        <w:jc w:val="both"/>
      </w:pPr>
      <w:r>
        <w:t xml:space="preserve">3.5.1. письменная </w:t>
      </w:r>
      <w:hyperlink w:anchor="P328" w:history="1">
        <w:r>
          <w:rPr>
            <w:color w:val="0000FF"/>
          </w:rPr>
          <w:t>заявка</w:t>
        </w:r>
      </w:hyperlink>
      <w:r>
        <w:t xml:space="preserve"> на участие в конкурсном отборе (включает согласие на публикацию (размещение) в информационно-телекоммуникационной сети Интернет информации об </w:t>
      </w:r>
      <w:r>
        <w:lastRenderedPageBreak/>
        <w:t>участнике конкурсного отбора, о подаваемой участником конкурсного отбора заявке, а также согласие на обработку персональных данных) (приложение N 1 к настоящему Порядку);</w:t>
      </w:r>
    </w:p>
    <w:p w:rsidR="0031378B" w:rsidRDefault="0031378B">
      <w:pPr>
        <w:pStyle w:val="ConsPlusNormal"/>
        <w:spacing w:before="220"/>
        <w:ind w:firstLine="540"/>
        <w:jc w:val="both"/>
      </w:pPr>
      <w:r>
        <w:t>3.5.2.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31378B" w:rsidRDefault="0031378B">
      <w:pPr>
        <w:pStyle w:val="ConsPlusNormal"/>
        <w:spacing w:before="220"/>
        <w:ind w:firstLine="540"/>
        <w:jc w:val="both"/>
      </w:pPr>
      <w: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31378B" w:rsidRDefault="0031378B">
      <w:pPr>
        <w:pStyle w:val="ConsPlusNormal"/>
        <w:spacing w:before="220"/>
        <w:ind w:firstLine="540"/>
        <w:jc w:val="both"/>
      </w:pPr>
      <w:r>
        <w:t>3.5.3. документ, подтверждающий полномочия представителя (в случае, если от имени индивидуального предпринимателя или юридического лица выступает представитель);</w:t>
      </w:r>
    </w:p>
    <w:p w:rsidR="0031378B" w:rsidRDefault="0031378B">
      <w:pPr>
        <w:pStyle w:val="ConsPlusNormal"/>
        <w:spacing w:before="220"/>
        <w:ind w:firstLine="540"/>
        <w:jc w:val="both"/>
      </w:pPr>
      <w:r>
        <w:t>3.5.4. технико-экономическое обоснование (в произвольной форме) приобретения оборудования в целях создания и (или) развития и (или) модернизации производства товаров (работ, услуг);</w:t>
      </w:r>
    </w:p>
    <w:p w:rsidR="0031378B" w:rsidRDefault="0031378B">
      <w:pPr>
        <w:pStyle w:val="ConsPlusNormal"/>
        <w:spacing w:before="220"/>
        <w:ind w:firstLine="540"/>
        <w:jc w:val="both"/>
      </w:pPr>
      <w:proofErr w:type="gramStart"/>
      <w:r>
        <w:t>3.5.5. копии документов, подтверждающих фактически произведенные участником конкурсного отбора расходы на приобретение оборудования, включая затраты на его монтаж (при наличии) за счет собственных средств в течение текущего финансового года и года, предшествующего году подачи заявки на предоставление субсидии на возмещение части затрат, связанных с приобретением оборудования: счета, счета-фактуры, платежные поручения (заверенные банком), заверенные банком выписки с расчетного счета участника конкурсного</w:t>
      </w:r>
      <w:proofErr w:type="gramEnd"/>
      <w:r>
        <w:t xml:space="preserve"> отбора, подтверждающие оплату понесенных затрат, товарные накладные;</w:t>
      </w:r>
    </w:p>
    <w:p w:rsidR="0031378B" w:rsidRDefault="0031378B">
      <w:pPr>
        <w:pStyle w:val="ConsPlusNormal"/>
        <w:spacing w:before="220"/>
        <w:ind w:firstLine="540"/>
        <w:jc w:val="both"/>
      </w:pPr>
      <w:r>
        <w:t>3.5.6. копии заключенных участником конкурсного отбора договоров со всеми приложениями на приобретение в собственность оборудования, включая затраты на монтаж оборудования (при наличии монтажа);</w:t>
      </w:r>
    </w:p>
    <w:p w:rsidR="0031378B" w:rsidRDefault="0031378B">
      <w:pPr>
        <w:pStyle w:val="ConsPlusNormal"/>
        <w:spacing w:before="220"/>
        <w:ind w:firstLine="540"/>
        <w:jc w:val="both"/>
      </w:pPr>
      <w:r>
        <w:t>3.5.7. копии бухгалтерских документов, подтверждающих постановку на баланс оборудования;</w:t>
      </w:r>
    </w:p>
    <w:p w:rsidR="0031378B" w:rsidRDefault="0031378B">
      <w:pPr>
        <w:pStyle w:val="ConsPlusNormal"/>
        <w:spacing w:before="220"/>
        <w:ind w:firstLine="540"/>
        <w:jc w:val="both"/>
      </w:pPr>
      <w:proofErr w:type="gramStart"/>
      <w:r>
        <w:t>3.5.8. копию бухгалтерского баланса за предшествующий год, либо копию налоговой декларации по налогу, уплачиваемому в связи с применением упрощенной системы налогообложения, либо копию налоговой декларации по единому налогу на вмененный доход для отдельных видов деятельности за истекший квартал с отметкой о вручении ее налоговому органу или с приложением копии квитанции о приеме налоговой декларации (расчета) в электронном виде;</w:t>
      </w:r>
      <w:proofErr w:type="gramEnd"/>
    </w:p>
    <w:p w:rsidR="0031378B" w:rsidRDefault="0031378B">
      <w:pPr>
        <w:pStyle w:val="ConsPlusNormal"/>
        <w:jc w:val="both"/>
      </w:pPr>
      <w:r>
        <w:t xml:space="preserve">(в ред. </w:t>
      </w:r>
      <w:hyperlink r:id="rId64" w:history="1">
        <w:r>
          <w:rPr>
            <w:color w:val="0000FF"/>
          </w:rPr>
          <w:t>постановления</w:t>
        </w:r>
      </w:hyperlink>
      <w:r>
        <w:t xml:space="preserve"> администрации городского округа "Город Йошкар-Ола" от 24.02.2021 N 145)</w:t>
      </w:r>
    </w:p>
    <w:p w:rsidR="0031378B" w:rsidRDefault="0031378B">
      <w:pPr>
        <w:pStyle w:val="ConsPlusNormal"/>
        <w:spacing w:before="220"/>
        <w:ind w:firstLine="540"/>
        <w:jc w:val="both"/>
      </w:pPr>
      <w:r>
        <w:t>3.5.9. справку, удостоверенную участником конкурсного отбора, об объемах производства (услуг), средней заработной плате работающих (без учета внешних совместителей) и объемах инвестиций в основной капитал за предшествующий год, за текущий квартал, а для индивидуальных предпринимателей - за текущий квартал;</w:t>
      </w:r>
    </w:p>
    <w:p w:rsidR="0031378B" w:rsidRDefault="0031378B">
      <w:pPr>
        <w:pStyle w:val="ConsPlusNormal"/>
        <w:spacing w:before="220"/>
        <w:ind w:firstLine="540"/>
        <w:jc w:val="both"/>
      </w:pPr>
      <w:r>
        <w:t xml:space="preserve">3.5.10. копии форм федерального статистического наблюдения с отметкой о принятии Территориальным органом Федеральной службы государственной статистики по Республике Марий Эл за последний отчетный период. </w:t>
      </w:r>
      <w:proofErr w:type="gramStart"/>
      <w:r>
        <w:t>Если отчетность была отправлена в электронном виде через информационно-телекоммуникационную систему "Интернет", прикладывается квитанция о приеме отчетности в электронном виде;</w:t>
      </w:r>
      <w:proofErr w:type="gramEnd"/>
    </w:p>
    <w:p w:rsidR="0031378B" w:rsidRDefault="0031378B">
      <w:pPr>
        <w:pStyle w:val="ConsPlusNormal"/>
        <w:spacing w:before="220"/>
        <w:ind w:firstLine="540"/>
        <w:jc w:val="both"/>
      </w:pPr>
      <w:r>
        <w:t>3.5.11.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r:id="rId65" w:history="1">
        <w:r>
          <w:rPr>
            <w:color w:val="0000FF"/>
          </w:rPr>
          <w:t>форма 4 - ФСС</w:t>
        </w:r>
      </w:hyperlink>
      <w:r>
        <w:t>) за последний отчетный период;</w:t>
      </w:r>
    </w:p>
    <w:p w:rsidR="0031378B" w:rsidRDefault="0031378B">
      <w:pPr>
        <w:pStyle w:val="ConsPlusNormal"/>
        <w:spacing w:before="220"/>
        <w:ind w:firstLine="540"/>
        <w:jc w:val="both"/>
      </w:pPr>
      <w:r>
        <w:lastRenderedPageBreak/>
        <w:t>3.5.12. копии штатных расписаний до и после создания новых рабочих мест;</w:t>
      </w:r>
    </w:p>
    <w:p w:rsidR="0031378B" w:rsidRDefault="0031378B">
      <w:pPr>
        <w:pStyle w:val="ConsPlusNormal"/>
        <w:spacing w:before="220"/>
        <w:ind w:firstLine="540"/>
        <w:jc w:val="both"/>
      </w:pPr>
      <w:r>
        <w:t xml:space="preserve">3.6. </w:t>
      </w:r>
      <w:proofErr w:type="gramStart"/>
      <w:r>
        <w:t xml:space="preserve">Участник конкурсного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по </w:t>
      </w:r>
      <w:hyperlink r:id="rId66" w:history="1">
        <w:r>
          <w:rPr>
            <w:color w:val="0000FF"/>
          </w:rPr>
          <w:t>форме</w:t>
        </w:r>
      </w:hyperlink>
      <w:r>
        <w:t>, утвержденной Приказом Федеральной налоговой службы от 20.01.2017 N ММВ-7-8/20@, выписку из единого государственного реестра</w:t>
      </w:r>
      <w:proofErr w:type="gramEnd"/>
      <w:r>
        <w:t xml:space="preserve"> юридических лиц или из единого реестра индивидуальных предпринимателей.</w:t>
      </w:r>
    </w:p>
    <w:p w:rsidR="0031378B" w:rsidRDefault="0031378B">
      <w:pPr>
        <w:pStyle w:val="ConsPlusNormal"/>
        <w:spacing w:before="220"/>
        <w:ind w:firstLine="540"/>
        <w:jc w:val="both"/>
      </w:pPr>
      <w:r>
        <w:t xml:space="preserve">3.7. Порядок конкурсного отбора участников определен в </w:t>
      </w:r>
      <w:hyperlink w:anchor="P77" w:history="1">
        <w:r>
          <w:rPr>
            <w:color w:val="0000FF"/>
          </w:rPr>
          <w:t>разделе 2</w:t>
        </w:r>
      </w:hyperlink>
      <w:r>
        <w:t xml:space="preserve"> настоящего Порядка.</w:t>
      </w:r>
    </w:p>
    <w:p w:rsidR="0031378B" w:rsidRDefault="0031378B">
      <w:pPr>
        <w:pStyle w:val="ConsPlusNormal"/>
        <w:jc w:val="both"/>
      </w:pPr>
    </w:p>
    <w:p w:rsidR="0031378B" w:rsidRDefault="0031378B">
      <w:pPr>
        <w:pStyle w:val="ConsPlusTitle"/>
        <w:jc w:val="center"/>
        <w:outlineLvl w:val="1"/>
      </w:pPr>
      <w:bookmarkStart w:id="14" w:name="P222"/>
      <w:bookmarkEnd w:id="14"/>
      <w:r>
        <w:t>4. Условия и порядок субсидирования затрат субъектов</w:t>
      </w:r>
    </w:p>
    <w:p w:rsidR="0031378B" w:rsidRDefault="0031378B">
      <w:pPr>
        <w:pStyle w:val="ConsPlusTitle"/>
        <w:jc w:val="center"/>
      </w:pPr>
      <w:r>
        <w:t>малого и среднего предпринимательства на уплату первого</w:t>
      </w:r>
    </w:p>
    <w:p w:rsidR="0031378B" w:rsidRDefault="0031378B">
      <w:pPr>
        <w:pStyle w:val="ConsPlusTitle"/>
        <w:jc w:val="center"/>
      </w:pPr>
      <w:r>
        <w:t>взноса (аванса) при заключении договора лизинга оборудования</w:t>
      </w:r>
    </w:p>
    <w:p w:rsidR="0031378B" w:rsidRDefault="0031378B">
      <w:pPr>
        <w:pStyle w:val="ConsPlusNormal"/>
        <w:jc w:val="both"/>
      </w:pPr>
    </w:p>
    <w:p w:rsidR="0031378B" w:rsidRDefault="0031378B">
      <w:pPr>
        <w:pStyle w:val="ConsPlusNormal"/>
        <w:ind w:firstLine="540"/>
        <w:jc w:val="both"/>
      </w:pPr>
      <w:r>
        <w:t xml:space="preserve">4.1. </w:t>
      </w:r>
      <w:proofErr w:type="gramStart"/>
      <w:r>
        <w:t>Субсидирование части затрат субъектов малого и среднего предпринимательства на уплату первого взноса (аванса) при заключении договора лизинга оборудования, связанных с уплатой лизинговых платежей), осуществляется при соблюдении следующих требований:</w:t>
      </w:r>
      <w:proofErr w:type="gramEnd"/>
    </w:p>
    <w:p w:rsidR="0031378B" w:rsidRDefault="0031378B">
      <w:pPr>
        <w:pStyle w:val="ConsPlusNormal"/>
        <w:spacing w:before="220"/>
        <w:ind w:firstLine="540"/>
        <w:jc w:val="both"/>
      </w:pPr>
      <w:r>
        <w:t>4.1.1. Договор лизинга, по которому предоставляется субсидия на возмещение части затрат, связанных с уплатой лизинговых платежей, должен быть действующим на дату подачи заявки на участие в конкурсном отборе.</w:t>
      </w:r>
    </w:p>
    <w:p w:rsidR="0031378B" w:rsidRDefault="0031378B">
      <w:pPr>
        <w:pStyle w:val="ConsPlusNormal"/>
        <w:spacing w:before="220"/>
        <w:ind w:firstLine="540"/>
        <w:jc w:val="both"/>
      </w:pPr>
      <w:r>
        <w:t xml:space="preserve">4.1.2. </w:t>
      </w:r>
      <w:proofErr w:type="gramStart"/>
      <w:r>
        <w:t>Субсидии предоставляются из расчета 95 процентов от суммы произведенных затрат, связанных с уплатой первого взноса (аванса) по договору (договорам) лизинга, заключенному (заключенным) с российскими организациями в целях создания и (или) развития либо модернизации производства товаров (работ, услуг) по платежам, осуществленным в текущем финансовом году, а также в октябре - декабре календарного года, предшествующего году подачи заявки (с учетом НДС - для получателей</w:t>
      </w:r>
      <w:proofErr w:type="gramEnd"/>
      <w:r>
        <w:t xml:space="preserve">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30 процентов от общей стоимости оборудования.</w:t>
      </w:r>
    </w:p>
    <w:p w:rsidR="0031378B" w:rsidRDefault="0031378B">
      <w:pPr>
        <w:pStyle w:val="ConsPlusNormal"/>
        <w:spacing w:before="220"/>
        <w:ind w:firstLine="540"/>
        <w:jc w:val="both"/>
      </w:pPr>
      <w:r>
        <w:t xml:space="preserve">Размер </w:t>
      </w:r>
      <w:proofErr w:type="gramStart"/>
      <w:r>
        <w:t>субсидии, предоставленной одному субъекту малого и среднего предпринимательства не может</w:t>
      </w:r>
      <w:proofErr w:type="gramEnd"/>
      <w:r>
        <w:t xml:space="preserve"> превышать 500,0 тыс. руб. и не более размера средств, предусмотренных в Программе.</w:t>
      </w:r>
    </w:p>
    <w:p w:rsidR="0031378B" w:rsidRDefault="0031378B">
      <w:pPr>
        <w:pStyle w:val="ConsPlusNormal"/>
        <w:spacing w:before="220"/>
        <w:ind w:firstLine="540"/>
        <w:jc w:val="both"/>
      </w:pPr>
      <w:r>
        <w:t xml:space="preserve">4.1.3. </w:t>
      </w:r>
      <w:proofErr w:type="gramStart"/>
      <w:r>
        <w:t xml:space="preserve">Субсидии предоставляются на приобретение субъектом малого и среднего предпринимательства по договору (договорам) лизинга оборудования, заключенному с российской лизинговой организацией,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67"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w:t>
      </w:r>
      <w:proofErr w:type="gramEnd"/>
      <w:r>
        <w:t>.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w:t>
      </w:r>
    </w:p>
    <w:p w:rsidR="0031378B" w:rsidRDefault="0031378B">
      <w:pPr>
        <w:pStyle w:val="ConsPlusNormal"/>
        <w:spacing w:before="220"/>
        <w:ind w:firstLine="540"/>
        <w:jc w:val="both"/>
      </w:pPr>
      <w:r>
        <w:t>Предметом лизинга по вышеуказанным договорам не может быть физически изношенное или морально устаревшее оборудование.</w:t>
      </w:r>
    </w:p>
    <w:p w:rsidR="0031378B" w:rsidRDefault="0031378B">
      <w:pPr>
        <w:pStyle w:val="ConsPlusNormal"/>
        <w:spacing w:before="220"/>
        <w:ind w:firstLine="540"/>
        <w:jc w:val="both"/>
      </w:pPr>
      <w:r>
        <w:t>4.1.4. В случае</w:t>
      </w:r>
      <w:proofErr w:type="gramStart"/>
      <w:r>
        <w:t>,</w:t>
      </w:r>
      <w:proofErr w:type="gramEnd"/>
      <w:r>
        <w:t xml:space="preserve"> если оплата по договору лизинга осуществлена в иностранной валюте, субсидия предоставляется исходя из курса рубля по отношению к иностранной валюте, установленного Банком России на дату такой оплаты.</w:t>
      </w:r>
    </w:p>
    <w:p w:rsidR="0031378B" w:rsidRDefault="0031378B">
      <w:pPr>
        <w:pStyle w:val="ConsPlusNormal"/>
        <w:spacing w:before="220"/>
        <w:ind w:firstLine="540"/>
        <w:jc w:val="both"/>
      </w:pPr>
      <w:r>
        <w:lastRenderedPageBreak/>
        <w:t>4.1.5. Оценка степени физического износа и морально устаревшего оборудования осуществляется лизинговыми организациями и подтверждается соответствующими документами.</w:t>
      </w:r>
    </w:p>
    <w:p w:rsidR="0031378B" w:rsidRDefault="0031378B">
      <w:pPr>
        <w:pStyle w:val="ConsPlusNormal"/>
        <w:spacing w:before="220"/>
        <w:ind w:firstLine="540"/>
        <w:jc w:val="both"/>
      </w:pPr>
      <w:r>
        <w:t>4.2. Для предоставления субсидии на возмещение части затрат, связанных с уплатой лизинговых платежей, участник конкурсного отбора представляет в Администрацию заверенные участником конкурсного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 (далее - заявку):</w:t>
      </w:r>
    </w:p>
    <w:p w:rsidR="0031378B" w:rsidRDefault="0031378B">
      <w:pPr>
        <w:pStyle w:val="ConsPlusNormal"/>
        <w:spacing w:before="220"/>
        <w:ind w:firstLine="540"/>
        <w:jc w:val="both"/>
      </w:pPr>
      <w:r>
        <w:t xml:space="preserve">4.2.1. письменная </w:t>
      </w:r>
      <w:hyperlink w:anchor="P328" w:history="1">
        <w:r>
          <w:rPr>
            <w:color w:val="0000FF"/>
          </w:rPr>
          <w:t>заявка</w:t>
        </w:r>
      </w:hyperlink>
      <w:r>
        <w:t xml:space="preserve"> на участие в конкурсном отборе (включает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а также согласие на обработку персональных данных) (приложение N 1 к настоящему Порядку);</w:t>
      </w:r>
    </w:p>
    <w:p w:rsidR="0031378B" w:rsidRDefault="0031378B">
      <w:pPr>
        <w:pStyle w:val="ConsPlusNormal"/>
        <w:spacing w:before="220"/>
        <w:ind w:firstLine="540"/>
        <w:jc w:val="both"/>
      </w:pPr>
      <w:r>
        <w:t>4.2.2.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31378B" w:rsidRDefault="0031378B">
      <w:pPr>
        <w:pStyle w:val="ConsPlusNormal"/>
        <w:spacing w:before="220"/>
        <w:ind w:firstLine="540"/>
        <w:jc w:val="both"/>
      </w:pPr>
      <w: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31378B" w:rsidRDefault="0031378B">
      <w:pPr>
        <w:pStyle w:val="ConsPlusNormal"/>
        <w:spacing w:before="220"/>
        <w:ind w:firstLine="540"/>
        <w:jc w:val="both"/>
      </w:pPr>
      <w:r>
        <w:t>4.2.3. документ, подтверждающий полномочия представителя (в случае, если от имени индивидуального предпринимателя или юридического лица выступает представитель);</w:t>
      </w:r>
    </w:p>
    <w:p w:rsidR="0031378B" w:rsidRDefault="0031378B">
      <w:pPr>
        <w:pStyle w:val="ConsPlusNormal"/>
        <w:spacing w:before="220"/>
        <w:ind w:firstLine="540"/>
        <w:jc w:val="both"/>
      </w:pPr>
      <w:r>
        <w:t>4.2.4. копии договоров лизинга с приложениями, включая график погашения лизинговых платежей, акт приема-передачи предмета лизинга;</w:t>
      </w:r>
    </w:p>
    <w:p w:rsidR="0031378B" w:rsidRDefault="0031378B">
      <w:pPr>
        <w:pStyle w:val="ConsPlusNormal"/>
        <w:spacing w:before="220"/>
        <w:ind w:firstLine="540"/>
        <w:jc w:val="both"/>
      </w:pPr>
      <w:r>
        <w:t>4.2.5. технико-экономическое обоснование (в произвольной форме) приобретения оборудования в целях создания и (или) развития и (или) модернизации производства товаров (работ, услуг);</w:t>
      </w:r>
    </w:p>
    <w:p w:rsidR="0031378B" w:rsidRDefault="0031378B">
      <w:pPr>
        <w:pStyle w:val="ConsPlusNormal"/>
        <w:spacing w:before="220"/>
        <w:ind w:firstLine="540"/>
        <w:jc w:val="both"/>
      </w:pPr>
      <w:r>
        <w:t xml:space="preserve">4.2.6. исключен. - </w:t>
      </w:r>
      <w:hyperlink r:id="rId68" w:history="1">
        <w:r>
          <w:rPr>
            <w:color w:val="0000FF"/>
          </w:rPr>
          <w:t>Постановление</w:t>
        </w:r>
      </w:hyperlink>
      <w:r>
        <w:t xml:space="preserve"> администрации городского округа "Город Йошкар-Ола" от 24.02.2021 N 145;</w:t>
      </w:r>
    </w:p>
    <w:p w:rsidR="0031378B" w:rsidRDefault="0031378B">
      <w:pPr>
        <w:pStyle w:val="ConsPlusNormal"/>
        <w:spacing w:before="220"/>
        <w:ind w:firstLine="540"/>
        <w:jc w:val="both"/>
      </w:pPr>
      <w:r>
        <w:t>4.2.7. заверенные банком платежные поручения, подтверждающие фактическую оплату участником конкурсного отбора первого взноса (аванса) по договорам лизинга оборудования;</w:t>
      </w:r>
    </w:p>
    <w:p w:rsidR="0031378B" w:rsidRDefault="0031378B">
      <w:pPr>
        <w:pStyle w:val="ConsPlusNormal"/>
        <w:spacing w:before="220"/>
        <w:ind w:firstLine="540"/>
        <w:jc w:val="both"/>
      </w:pPr>
      <w:r>
        <w:t>4.2.8. заверенные банком выписки с расчетного счета участника конкурсного отбора на дату осуществления платежей;</w:t>
      </w:r>
    </w:p>
    <w:p w:rsidR="0031378B" w:rsidRDefault="0031378B">
      <w:pPr>
        <w:pStyle w:val="ConsPlusNormal"/>
        <w:spacing w:before="220"/>
        <w:ind w:firstLine="540"/>
        <w:jc w:val="both"/>
      </w:pPr>
      <w:r>
        <w:t>4.2.9. уведомление от участника конкурсного отбора о фактическом наличии предмета лизинга во владении и пользовании на момент подачи заявки;</w:t>
      </w:r>
    </w:p>
    <w:p w:rsidR="0031378B" w:rsidRDefault="0031378B">
      <w:pPr>
        <w:pStyle w:val="ConsPlusNormal"/>
        <w:spacing w:before="220"/>
        <w:ind w:firstLine="540"/>
        <w:jc w:val="both"/>
      </w:pPr>
      <w:proofErr w:type="gramStart"/>
      <w:r>
        <w:t>4.2.10. копию бухгалтерского баланса за предшествующий год, либо копию налоговой декларации по налогу, уплачиваемому в связи с применением упрощенной системы налогообложения, либо копию налоговой декларации по единому налогу на вмененный доход для отдельных видов деятельности за истекший квартал с отметкой о вручении ее налоговому органу или с приложением копии квитанции о приеме налоговой декларации (расчета) в электронном виде;</w:t>
      </w:r>
      <w:proofErr w:type="gramEnd"/>
    </w:p>
    <w:p w:rsidR="0031378B" w:rsidRDefault="0031378B">
      <w:pPr>
        <w:pStyle w:val="ConsPlusNormal"/>
        <w:jc w:val="both"/>
      </w:pPr>
      <w:r>
        <w:t xml:space="preserve">(в ред. </w:t>
      </w:r>
      <w:hyperlink r:id="rId69" w:history="1">
        <w:r>
          <w:rPr>
            <w:color w:val="0000FF"/>
          </w:rPr>
          <w:t>постановления</w:t>
        </w:r>
      </w:hyperlink>
      <w:r>
        <w:t xml:space="preserve"> администрации городского округа "Город Йошкар-Ола" от 24.02.2021 N 145)</w:t>
      </w:r>
    </w:p>
    <w:p w:rsidR="0031378B" w:rsidRDefault="0031378B">
      <w:pPr>
        <w:pStyle w:val="ConsPlusNormal"/>
        <w:spacing w:before="220"/>
        <w:ind w:firstLine="540"/>
        <w:jc w:val="both"/>
      </w:pPr>
      <w:r>
        <w:t xml:space="preserve">4.2.11. справку, удостоверенную участником конкурсного отбора, об объемах производства </w:t>
      </w:r>
      <w:r>
        <w:lastRenderedPageBreak/>
        <w:t>(услуг), средней заработной плате работающих (без учета внешних совместителей) и объемах инвестиций в основной капитал за предшествующий год, за текущий квартал, а для индивидуальных предпринимателей - за текущий квартал;</w:t>
      </w:r>
    </w:p>
    <w:p w:rsidR="0031378B" w:rsidRDefault="0031378B">
      <w:pPr>
        <w:pStyle w:val="ConsPlusNormal"/>
        <w:spacing w:before="220"/>
        <w:ind w:firstLine="540"/>
        <w:jc w:val="both"/>
      </w:pPr>
      <w:r>
        <w:t xml:space="preserve">4.2.12. копии форм федерального статистического наблюдения с отметкой о принятии Территориальным органом Федеральной службы государственной статистики по Республике Марий Эл за последний отчетный период. </w:t>
      </w:r>
      <w:proofErr w:type="gramStart"/>
      <w:r>
        <w:t>Если отчетность была отправлена в электронном виде через информационно-телекоммуникационную систему "Интернет", прикладывается квитанция о приеме отчетности в электронном виде;</w:t>
      </w:r>
      <w:proofErr w:type="gramEnd"/>
    </w:p>
    <w:p w:rsidR="0031378B" w:rsidRDefault="0031378B">
      <w:pPr>
        <w:pStyle w:val="ConsPlusNormal"/>
        <w:spacing w:before="220"/>
        <w:ind w:firstLine="540"/>
        <w:jc w:val="both"/>
      </w:pPr>
      <w:r>
        <w:t>4.2.13.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r:id="rId70" w:history="1">
        <w:r>
          <w:rPr>
            <w:color w:val="0000FF"/>
          </w:rPr>
          <w:t>форма 4 - ФСС</w:t>
        </w:r>
      </w:hyperlink>
      <w:r>
        <w:t>) за последний отчетный период;</w:t>
      </w:r>
    </w:p>
    <w:p w:rsidR="0031378B" w:rsidRDefault="0031378B">
      <w:pPr>
        <w:pStyle w:val="ConsPlusNormal"/>
        <w:spacing w:before="220"/>
        <w:ind w:firstLine="540"/>
        <w:jc w:val="both"/>
      </w:pPr>
      <w:r>
        <w:t>4.2.14. копии штатных расписаний до и после создания новых рабочих мест;</w:t>
      </w:r>
    </w:p>
    <w:p w:rsidR="0031378B" w:rsidRDefault="0031378B">
      <w:pPr>
        <w:pStyle w:val="ConsPlusNormal"/>
        <w:spacing w:before="220"/>
        <w:ind w:firstLine="540"/>
        <w:jc w:val="both"/>
      </w:pPr>
      <w:r>
        <w:t xml:space="preserve">4.3. </w:t>
      </w:r>
      <w:proofErr w:type="gramStart"/>
      <w:r>
        <w:t xml:space="preserve">Участник конкурсного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по </w:t>
      </w:r>
      <w:hyperlink r:id="rId71" w:history="1">
        <w:r>
          <w:rPr>
            <w:color w:val="0000FF"/>
          </w:rPr>
          <w:t>форме</w:t>
        </w:r>
      </w:hyperlink>
      <w:r>
        <w:t>, утвержденной Приказом Федеральной налоговой службы от 20.01.2017 N ММВ-7-8/20@, выписку из единого государственного реестра</w:t>
      </w:r>
      <w:proofErr w:type="gramEnd"/>
      <w:r>
        <w:t xml:space="preserve"> юридических лиц или из единого реестра индивидуальных предпринимателей.</w:t>
      </w:r>
    </w:p>
    <w:p w:rsidR="0031378B" w:rsidRDefault="0031378B">
      <w:pPr>
        <w:pStyle w:val="ConsPlusNormal"/>
        <w:spacing w:before="220"/>
        <w:ind w:firstLine="540"/>
        <w:jc w:val="both"/>
      </w:pPr>
      <w:r>
        <w:t xml:space="preserve">4.4. Порядок конкурсного отбора участников определен в </w:t>
      </w:r>
      <w:hyperlink w:anchor="P77" w:history="1">
        <w:r>
          <w:rPr>
            <w:color w:val="0000FF"/>
          </w:rPr>
          <w:t>разделе 2</w:t>
        </w:r>
      </w:hyperlink>
      <w:r>
        <w:t xml:space="preserve"> настоящего Порядка.</w:t>
      </w:r>
    </w:p>
    <w:p w:rsidR="0031378B" w:rsidRDefault="0031378B">
      <w:pPr>
        <w:pStyle w:val="ConsPlusNormal"/>
        <w:jc w:val="both"/>
      </w:pPr>
    </w:p>
    <w:p w:rsidR="0031378B" w:rsidRDefault="0031378B">
      <w:pPr>
        <w:pStyle w:val="ConsPlusTitle"/>
        <w:jc w:val="center"/>
        <w:outlineLvl w:val="1"/>
      </w:pPr>
      <w:bookmarkStart w:id="15" w:name="P254"/>
      <w:bookmarkEnd w:id="15"/>
      <w:r>
        <w:t>5. Условия и порядок предоставления субсидий</w:t>
      </w:r>
    </w:p>
    <w:p w:rsidR="0031378B" w:rsidRDefault="0031378B">
      <w:pPr>
        <w:pStyle w:val="ConsPlusTitle"/>
        <w:jc w:val="center"/>
      </w:pPr>
      <w:r>
        <w:t>на грантовую поддержку начинающим деятельность субъектам</w:t>
      </w:r>
    </w:p>
    <w:p w:rsidR="0031378B" w:rsidRDefault="0031378B">
      <w:pPr>
        <w:pStyle w:val="ConsPlusTitle"/>
        <w:jc w:val="center"/>
      </w:pPr>
      <w:r>
        <w:t>малого предпринимательства</w:t>
      </w:r>
    </w:p>
    <w:p w:rsidR="0031378B" w:rsidRDefault="0031378B">
      <w:pPr>
        <w:pStyle w:val="ConsPlusNormal"/>
        <w:jc w:val="both"/>
      </w:pPr>
    </w:p>
    <w:p w:rsidR="0031378B" w:rsidRDefault="0031378B">
      <w:pPr>
        <w:pStyle w:val="ConsPlusNormal"/>
        <w:ind w:firstLine="540"/>
        <w:jc w:val="both"/>
      </w:pPr>
      <w:r>
        <w:t>5.1. Субсидии на грантовую поддержку начинающим деятельность субъектам малого предпринимательства предоставляются (далее в настоящем пункте - субсидия) осуществляется при соблюдении следующих требований.</w:t>
      </w:r>
    </w:p>
    <w:p w:rsidR="0031378B" w:rsidRDefault="0031378B">
      <w:pPr>
        <w:pStyle w:val="ConsPlusNormal"/>
        <w:spacing w:before="220"/>
        <w:ind w:firstLine="540"/>
        <w:jc w:val="both"/>
      </w:pPr>
      <w:r>
        <w:t>5.1.1. К участию в конкурсном отборе допускаются только впервые зарегистрированные на территории городского округа "Город Йошкар-Ола" субъекты малого предпринимательства и осуществляющие свою деятельность на дату подачи заявки не более одного года, но не менее 1 месяца.</w:t>
      </w:r>
    </w:p>
    <w:p w:rsidR="0031378B" w:rsidRDefault="0031378B">
      <w:pPr>
        <w:pStyle w:val="ConsPlusNormal"/>
        <w:spacing w:before="220"/>
        <w:ind w:firstLine="540"/>
        <w:jc w:val="both"/>
      </w:pPr>
      <w:r>
        <w:t>5.1.2. Предельный размер предоставляемой субсидии на одного субъекта малого предпринимательства составляет не более 300 тыс. рублей, но не более размера средств, предусмотренных в Программе.</w:t>
      </w:r>
    </w:p>
    <w:p w:rsidR="0031378B" w:rsidRDefault="0031378B">
      <w:pPr>
        <w:pStyle w:val="ConsPlusNormal"/>
        <w:spacing w:before="220"/>
        <w:ind w:firstLine="540"/>
        <w:jc w:val="both"/>
      </w:pPr>
      <w:r>
        <w:t xml:space="preserve">Субсидия предоставляется в случае подтверждения субъектом малого предпринимательства понесенных и подтвержденных собственных расходов в размере не менее 15% от суммы субсидии на реализацию </w:t>
      </w:r>
      <w:proofErr w:type="gramStart"/>
      <w:r>
        <w:t>бизнес-проекта</w:t>
      </w:r>
      <w:proofErr w:type="gramEnd"/>
      <w:r>
        <w:t xml:space="preserve"> на дату подачи заявки.</w:t>
      </w:r>
    </w:p>
    <w:p w:rsidR="0031378B" w:rsidRDefault="0031378B">
      <w:pPr>
        <w:pStyle w:val="ConsPlusNormal"/>
        <w:spacing w:before="220"/>
        <w:ind w:firstLine="540"/>
        <w:jc w:val="both"/>
      </w:pPr>
      <w:r>
        <w:t>5.1.3. Субсидии предоставляются на компенсацию затрат, понесенных и подтвержденных в течение текущего финансового года и года, предшествующего году подачи заявки субъектами малого предпринимательства, связанных с осуществлением предпринимательской деятельности на приобретение основных средств, за исключением недвижимости, относящейся к жилищному фонду, земельных участков, легковых автомобилей.</w:t>
      </w:r>
    </w:p>
    <w:p w:rsidR="0031378B" w:rsidRDefault="0031378B">
      <w:pPr>
        <w:pStyle w:val="ConsPlusNormal"/>
        <w:spacing w:before="220"/>
        <w:ind w:firstLine="540"/>
        <w:jc w:val="both"/>
      </w:pPr>
      <w:r>
        <w:t>Также не принимаются к финансированию:</w:t>
      </w:r>
    </w:p>
    <w:p w:rsidR="0031378B" w:rsidRDefault="0031378B">
      <w:pPr>
        <w:pStyle w:val="ConsPlusNormal"/>
        <w:spacing w:before="220"/>
        <w:ind w:firstLine="540"/>
        <w:jc w:val="both"/>
      </w:pPr>
      <w:proofErr w:type="gramStart"/>
      <w:r>
        <w:lastRenderedPageBreak/>
        <w:t>расходы по оплате арендной платы и коммунально-эксплуатационных расходов (в том числе административно-хозяйственных услуг, услуг по управлению, эксплуатации, содержанию зданий);</w:t>
      </w:r>
      <w:proofErr w:type="gramEnd"/>
    </w:p>
    <w:p w:rsidR="0031378B" w:rsidRDefault="0031378B">
      <w:pPr>
        <w:pStyle w:val="ConsPlusNormal"/>
        <w:spacing w:before="220"/>
        <w:ind w:firstLine="540"/>
        <w:jc w:val="both"/>
      </w:pPr>
      <w:r>
        <w:t>затраты на выплату заработной платы, налогов, взносов во внебюджетные фонды, процентов по кредитам, штрафы, пени, комиссия банка, 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 расходы на информационно-консультационные услуги и бухгалтерское обслуживание.</w:t>
      </w:r>
    </w:p>
    <w:p w:rsidR="0031378B" w:rsidRDefault="0031378B">
      <w:pPr>
        <w:pStyle w:val="ConsPlusNormal"/>
        <w:spacing w:before="220"/>
        <w:ind w:firstLine="540"/>
        <w:jc w:val="both"/>
      </w:pPr>
      <w:r>
        <w:t>5.2. Для предоставления субсидии участник конкурсного отбора представляет в Администрацию заверенные участником конкурсного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w:t>
      </w:r>
    </w:p>
    <w:p w:rsidR="0031378B" w:rsidRDefault="0031378B">
      <w:pPr>
        <w:pStyle w:val="ConsPlusNormal"/>
        <w:spacing w:before="220"/>
        <w:ind w:firstLine="540"/>
        <w:jc w:val="both"/>
      </w:pPr>
      <w:r>
        <w:t xml:space="preserve">5.2.1. письменная </w:t>
      </w:r>
      <w:hyperlink w:anchor="P328" w:history="1">
        <w:r>
          <w:rPr>
            <w:color w:val="0000FF"/>
          </w:rPr>
          <w:t>заявка</w:t>
        </w:r>
      </w:hyperlink>
      <w:r>
        <w:t xml:space="preserve"> на участие в конкурсном отборе (включает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а также согласие на обработку персональных данных) (приложение N 1 к настоящему Порядку);</w:t>
      </w:r>
    </w:p>
    <w:p w:rsidR="0031378B" w:rsidRDefault="0031378B">
      <w:pPr>
        <w:pStyle w:val="ConsPlusNormal"/>
        <w:spacing w:before="220"/>
        <w:ind w:firstLine="540"/>
        <w:jc w:val="both"/>
      </w:pPr>
      <w:r>
        <w:t>5.2.2.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31378B" w:rsidRDefault="0031378B">
      <w:pPr>
        <w:pStyle w:val="ConsPlusNormal"/>
        <w:spacing w:before="220"/>
        <w:ind w:firstLine="540"/>
        <w:jc w:val="both"/>
      </w:pPr>
      <w: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31378B" w:rsidRDefault="0031378B">
      <w:pPr>
        <w:pStyle w:val="ConsPlusNormal"/>
        <w:spacing w:before="220"/>
        <w:ind w:firstLine="540"/>
        <w:jc w:val="both"/>
      </w:pPr>
      <w:r>
        <w:t>5.2.3. документ, подтверждающий полномочия представителя (в случае, если от имени индивидуального предпринимателя или юридического лица выступает представитель);</w:t>
      </w:r>
    </w:p>
    <w:p w:rsidR="0031378B" w:rsidRDefault="0031378B">
      <w:pPr>
        <w:pStyle w:val="ConsPlusNormal"/>
        <w:spacing w:before="220"/>
        <w:ind w:firstLine="540"/>
        <w:jc w:val="both"/>
      </w:pPr>
      <w:r>
        <w:t xml:space="preserve">5.2.4. бизнес-проект по форме </w:t>
      </w:r>
      <w:hyperlink w:anchor="P462" w:history="1">
        <w:r>
          <w:rPr>
            <w:color w:val="0000FF"/>
          </w:rPr>
          <w:t>приложения N 2</w:t>
        </w:r>
      </w:hyperlink>
      <w:r>
        <w:t xml:space="preserve"> Порядка, утвержденный руководителем юридического лица или индивидуальным предпринимателем;</w:t>
      </w:r>
    </w:p>
    <w:p w:rsidR="0031378B" w:rsidRDefault="0031378B">
      <w:pPr>
        <w:pStyle w:val="ConsPlusNormal"/>
        <w:spacing w:before="220"/>
        <w:ind w:firstLine="540"/>
        <w:jc w:val="both"/>
      </w:pPr>
      <w:r>
        <w:t>5.2.5. копии документов, подтверждающих собственные вложения участника конкурсного отбора в бизнес-проект в размере не менее 15 процентов от суммы субсидии: договоры, счета, копии платежных поручений и выписки с расчетного счета участника конкурсного отбора, заверенных банком, подтверждающих фактически понесенные расходы, счета-фактуры, товарные накладные, товарные чеки, иные подтверждающие документы;</w:t>
      </w:r>
    </w:p>
    <w:p w:rsidR="0031378B" w:rsidRDefault="0031378B">
      <w:pPr>
        <w:pStyle w:val="ConsPlusNormal"/>
        <w:spacing w:before="220"/>
        <w:ind w:firstLine="540"/>
        <w:jc w:val="both"/>
      </w:pPr>
      <w:r>
        <w:t>5.2.6. копии документов (сведений), подтверждающих наличие производственных помещений, необходимых для реализации проекта;</w:t>
      </w:r>
    </w:p>
    <w:p w:rsidR="0031378B" w:rsidRDefault="0031378B">
      <w:pPr>
        <w:pStyle w:val="ConsPlusNormal"/>
        <w:spacing w:before="220"/>
        <w:ind w:firstLine="540"/>
        <w:jc w:val="both"/>
      </w:pPr>
      <w:r>
        <w:t>5.2.7. копии документов о назначении руководителя и главного бухгалтера;</w:t>
      </w:r>
    </w:p>
    <w:p w:rsidR="0031378B" w:rsidRDefault="0031378B">
      <w:pPr>
        <w:pStyle w:val="ConsPlusNormal"/>
        <w:spacing w:before="220"/>
        <w:ind w:firstLine="540"/>
        <w:jc w:val="both"/>
      </w:pPr>
      <w:r>
        <w:t>5.2.8. копию штатного расписания или копии приказов о приеме на работу;</w:t>
      </w:r>
    </w:p>
    <w:p w:rsidR="0031378B" w:rsidRDefault="0031378B">
      <w:pPr>
        <w:pStyle w:val="ConsPlusNormal"/>
        <w:spacing w:before="220"/>
        <w:ind w:firstLine="540"/>
        <w:jc w:val="both"/>
      </w:pPr>
      <w:r>
        <w:t>5.2.9. справку, удостоверенную участником конкурсного отбора, о средней заработной плате работающих (без учета внешних совместителей) и объемах инвестиций в основной капитал за текущий квартал;</w:t>
      </w:r>
    </w:p>
    <w:p w:rsidR="0031378B" w:rsidRDefault="0031378B">
      <w:pPr>
        <w:pStyle w:val="ConsPlusNormal"/>
        <w:spacing w:before="220"/>
        <w:ind w:firstLine="540"/>
        <w:jc w:val="both"/>
      </w:pPr>
      <w:r>
        <w:t xml:space="preserve">5.2.10.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72" w:history="1">
        <w:r>
          <w:rPr>
            <w:color w:val="0000FF"/>
          </w:rPr>
          <w:t>законом</w:t>
        </w:r>
      </w:hyperlink>
      <w:r>
        <w:t xml:space="preserve"> от 24.07.2007 N </w:t>
      </w:r>
      <w:r>
        <w:lastRenderedPageBreak/>
        <w:t xml:space="preserve">209-ФЗ "О развитии малого и среднего предпринимательства в Российской Федерации", по </w:t>
      </w:r>
      <w:hyperlink r:id="rId73" w:history="1">
        <w:r>
          <w:rPr>
            <w:color w:val="0000FF"/>
          </w:rPr>
          <w:t>форме</w:t>
        </w:r>
      </w:hyperlink>
      <w:r>
        <w:t>, утвержденной приказом Министерства экономического развития Российской Федерации от 10.03.2016 N 113.</w:t>
      </w:r>
    </w:p>
    <w:p w:rsidR="0031378B" w:rsidRDefault="0031378B">
      <w:pPr>
        <w:pStyle w:val="ConsPlusNormal"/>
        <w:spacing w:before="220"/>
        <w:ind w:firstLine="540"/>
        <w:jc w:val="both"/>
      </w:pPr>
      <w:r>
        <w:t xml:space="preserve">5.3. </w:t>
      </w:r>
      <w:proofErr w:type="gramStart"/>
      <w:r>
        <w:t xml:space="preserve">Участник конкурсный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по </w:t>
      </w:r>
      <w:hyperlink r:id="rId74" w:history="1">
        <w:r>
          <w:rPr>
            <w:color w:val="0000FF"/>
          </w:rPr>
          <w:t>форме</w:t>
        </w:r>
      </w:hyperlink>
      <w:r>
        <w:t>, утвержденной Приказом Федеральной налоговой службы от 20.01.2017 N ММВ-7-8/20@, выписку из единого государственного реестра</w:t>
      </w:r>
      <w:proofErr w:type="gramEnd"/>
      <w:r>
        <w:t xml:space="preserve"> юридических лиц или из единого реестра индивидуальных предпринимателей.</w:t>
      </w:r>
    </w:p>
    <w:p w:rsidR="0031378B" w:rsidRDefault="0031378B">
      <w:pPr>
        <w:pStyle w:val="ConsPlusNormal"/>
        <w:spacing w:before="220"/>
        <w:ind w:firstLine="540"/>
        <w:jc w:val="both"/>
      </w:pPr>
      <w:r>
        <w:t xml:space="preserve">5.4. Порядок конкурсный отбора участников определен в </w:t>
      </w:r>
      <w:hyperlink w:anchor="P77" w:history="1">
        <w:r>
          <w:rPr>
            <w:color w:val="0000FF"/>
          </w:rPr>
          <w:t>разделе 2</w:t>
        </w:r>
      </w:hyperlink>
      <w:r>
        <w:t xml:space="preserve"> настоящего Порядка.</w:t>
      </w:r>
    </w:p>
    <w:p w:rsidR="0031378B" w:rsidRDefault="0031378B">
      <w:pPr>
        <w:pStyle w:val="ConsPlusNormal"/>
        <w:jc w:val="both"/>
      </w:pPr>
    </w:p>
    <w:p w:rsidR="0031378B" w:rsidRDefault="0031378B">
      <w:pPr>
        <w:pStyle w:val="ConsPlusTitle"/>
        <w:jc w:val="center"/>
        <w:outlineLvl w:val="1"/>
      </w:pPr>
      <w:r>
        <w:t>6. Требования к отчетности</w:t>
      </w:r>
    </w:p>
    <w:p w:rsidR="0031378B" w:rsidRDefault="0031378B">
      <w:pPr>
        <w:pStyle w:val="ConsPlusNormal"/>
        <w:jc w:val="both"/>
      </w:pPr>
    </w:p>
    <w:p w:rsidR="0031378B" w:rsidRDefault="0031378B">
      <w:pPr>
        <w:pStyle w:val="ConsPlusNormal"/>
        <w:ind w:firstLine="540"/>
        <w:jc w:val="both"/>
      </w:pPr>
      <w:r>
        <w:t xml:space="preserve">6.1. Получатели субсидий обязаны предоставить </w:t>
      </w:r>
      <w:hyperlink w:anchor="P659" w:history="1">
        <w:r>
          <w:rPr>
            <w:color w:val="0000FF"/>
          </w:rPr>
          <w:t>отчет</w:t>
        </w:r>
      </w:hyperlink>
      <w:r>
        <w:t xml:space="preserve"> о достижении значений показателей, необходимых для достижения результатов предоставления субсидии (приложение N 3 к настоящему Порядку) в конце календарного года </w:t>
      </w:r>
      <w:proofErr w:type="gramStart"/>
      <w:r>
        <w:t>с даты предоставления</w:t>
      </w:r>
      <w:proofErr w:type="gramEnd"/>
      <w:r>
        <w:t xml:space="preserve"> субсидии в соответствии с целями предоставления субсидий, предусмотренных настоящим Порядком. К отчету необходимо приложить копии документов, подтверждающих указанные в отчете о достижении результатов предоставления субсидии сведения.</w:t>
      </w:r>
    </w:p>
    <w:p w:rsidR="0031378B" w:rsidRDefault="0031378B">
      <w:pPr>
        <w:pStyle w:val="ConsPlusNormal"/>
        <w:spacing w:before="220"/>
        <w:ind w:firstLine="540"/>
        <w:jc w:val="both"/>
      </w:pPr>
      <w:r>
        <w:t xml:space="preserve">Показатели результативности использования субсидии указаны в </w:t>
      </w:r>
      <w:hyperlink w:anchor="P173" w:history="1">
        <w:r>
          <w:rPr>
            <w:color w:val="0000FF"/>
          </w:rPr>
          <w:t>пункте 2.28</w:t>
        </w:r>
      </w:hyperlink>
      <w:r>
        <w:t xml:space="preserve"> настоящего Порядка.</w:t>
      </w:r>
    </w:p>
    <w:p w:rsidR="0031378B" w:rsidRDefault="0031378B">
      <w:pPr>
        <w:pStyle w:val="ConsPlusNormal"/>
        <w:spacing w:before="220"/>
        <w:ind w:firstLine="540"/>
        <w:jc w:val="both"/>
      </w:pPr>
      <w:r>
        <w:t>6.2. Администрация вправе установить в договоре сроки и формы представления получателями субсидий дополнительной отчетности.</w:t>
      </w:r>
    </w:p>
    <w:p w:rsidR="0031378B" w:rsidRDefault="0031378B">
      <w:pPr>
        <w:pStyle w:val="ConsPlusNormal"/>
        <w:jc w:val="both"/>
      </w:pPr>
    </w:p>
    <w:p w:rsidR="0031378B" w:rsidRDefault="0031378B">
      <w:pPr>
        <w:pStyle w:val="ConsPlusTitle"/>
        <w:jc w:val="center"/>
        <w:outlineLvl w:val="1"/>
      </w:pPr>
      <w:r>
        <w:t xml:space="preserve">7. Требования об осуществлении </w:t>
      </w:r>
      <w:proofErr w:type="gramStart"/>
      <w:r>
        <w:t>контроля за</w:t>
      </w:r>
      <w:proofErr w:type="gramEnd"/>
      <w:r>
        <w:t xml:space="preserve"> соблюдением</w:t>
      </w:r>
    </w:p>
    <w:p w:rsidR="0031378B" w:rsidRDefault="0031378B">
      <w:pPr>
        <w:pStyle w:val="ConsPlusTitle"/>
        <w:jc w:val="center"/>
      </w:pPr>
      <w:r>
        <w:t>условий, целей и порядка предоставления субсидий</w:t>
      </w:r>
    </w:p>
    <w:p w:rsidR="0031378B" w:rsidRDefault="0031378B">
      <w:pPr>
        <w:pStyle w:val="ConsPlusTitle"/>
        <w:jc w:val="center"/>
      </w:pPr>
      <w:r>
        <w:t>и ответственности за их нарушение</w:t>
      </w:r>
    </w:p>
    <w:p w:rsidR="0031378B" w:rsidRDefault="0031378B">
      <w:pPr>
        <w:pStyle w:val="ConsPlusNormal"/>
        <w:jc w:val="both"/>
      </w:pPr>
    </w:p>
    <w:p w:rsidR="0031378B" w:rsidRDefault="0031378B">
      <w:pPr>
        <w:pStyle w:val="ConsPlusNormal"/>
        <w:ind w:firstLine="540"/>
        <w:jc w:val="both"/>
      </w:pPr>
      <w:r>
        <w:t>7.1. Администрация, предоставляющая субсидию, и Финансовое управление Администрации в пределах своих полномочий осуществляют проверку соблюдения условий, целей и порядка предоставления субсидий их получателями в соответствии с действующим законодательством (далее - Проверка).</w:t>
      </w:r>
    </w:p>
    <w:p w:rsidR="0031378B" w:rsidRDefault="0031378B">
      <w:pPr>
        <w:pStyle w:val="ConsPlusNormal"/>
        <w:spacing w:before="220"/>
        <w:ind w:firstLine="540"/>
        <w:jc w:val="both"/>
      </w:pPr>
      <w:r>
        <w:t>7.2. Согласие получателя субсидии на осуществление Проверки включается в договор, а согласие лиц, являющихся поставщиками (подрядчиками, исполнителями) по договорам, заключенным в целях исполнения обязательств по договору, включается в договоры, заключаемые в целях исполнения обязательств по договору.</w:t>
      </w:r>
    </w:p>
    <w:p w:rsidR="0031378B" w:rsidRDefault="0031378B">
      <w:pPr>
        <w:pStyle w:val="ConsPlusNormal"/>
        <w:spacing w:before="220"/>
        <w:ind w:firstLine="540"/>
        <w:jc w:val="both"/>
      </w:pPr>
      <w:r>
        <w:t>7.3. Получатель субсидии несет ответственность за неисполнение условий настоящего Порядка, за недостоверность, неправильность сведений.</w:t>
      </w:r>
    </w:p>
    <w:p w:rsidR="0031378B" w:rsidRDefault="0031378B">
      <w:pPr>
        <w:pStyle w:val="ConsPlusNormal"/>
        <w:spacing w:before="220"/>
        <w:ind w:firstLine="540"/>
        <w:jc w:val="both"/>
      </w:pPr>
      <w:r>
        <w:t>В случае самостоятельного выявления получателем субсидии нарушений порядка предоставления субсидии получатель субсидии обеспечивает возврат субсидии в бюджет городского округа "Город Йошкар-Ола".</w:t>
      </w:r>
    </w:p>
    <w:p w:rsidR="0031378B" w:rsidRDefault="0031378B">
      <w:pPr>
        <w:pStyle w:val="ConsPlusNormal"/>
        <w:spacing w:before="220"/>
        <w:ind w:firstLine="540"/>
        <w:jc w:val="both"/>
      </w:pPr>
      <w:r>
        <w:t>7.4. В случае выявления в результате проверки нарушений соблюдения условий, целей и порядка предоставления субсидии по фактически понесенным и подтвержденным расходам текущего финансового года и финансового года, предшествующего текущему финансовому году, получателями субсидии Администрация, предоставляющая субсидию, принимает решение о возврате субсидии в доход бюджета городского округа "Город Йошкар-Ола".</w:t>
      </w:r>
    </w:p>
    <w:p w:rsidR="0031378B" w:rsidRDefault="0031378B">
      <w:pPr>
        <w:pStyle w:val="ConsPlusNormal"/>
        <w:spacing w:before="220"/>
        <w:ind w:firstLine="540"/>
        <w:jc w:val="both"/>
      </w:pPr>
      <w:r>
        <w:lastRenderedPageBreak/>
        <w:t>7.5. Администрация в течение 10 календарных дней со дня установления указанного факта направляет получателю субсидии уведомление о возврате субсидии с указанием реквизитов и кодов бюджетной классификации.</w:t>
      </w:r>
    </w:p>
    <w:p w:rsidR="0031378B" w:rsidRDefault="0031378B">
      <w:pPr>
        <w:pStyle w:val="ConsPlusNormal"/>
        <w:spacing w:before="220"/>
        <w:ind w:firstLine="540"/>
        <w:jc w:val="both"/>
      </w:pPr>
      <w:r>
        <w:t>Субсидия подлежит возврату получателем субсидии в течение 10 календарных дней со дня получения уведомления о возврате субсидии на лицевой счет Администрации. Платежное поручение на бумажном носителе в течение 5 рабочих дней со дня получения отметки банка о его принятии представляется в Администрацию.</w:t>
      </w:r>
    </w:p>
    <w:p w:rsidR="0031378B" w:rsidRDefault="0031378B">
      <w:pPr>
        <w:pStyle w:val="ConsPlusNormal"/>
        <w:spacing w:before="220"/>
        <w:ind w:firstLine="540"/>
        <w:jc w:val="both"/>
      </w:pPr>
      <w:r>
        <w:t>В случае отказа получателем субсидии от возврата субсидии в добровольном порядке в срок, установленный настоящим разделом, указанные средства взыскиваются в судебном порядке по иску Администрации в соответствии с действующим законодательством.</w:t>
      </w:r>
    </w:p>
    <w:p w:rsidR="0031378B" w:rsidRDefault="0031378B">
      <w:pPr>
        <w:pStyle w:val="ConsPlusNormal"/>
        <w:spacing w:before="220"/>
        <w:ind w:firstLine="540"/>
        <w:jc w:val="both"/>
      </w:pPr>
      <w:r>
        <w:t xml:space="preserve">7.6. В случае недостижения показателей результативности использования субсидии, указанных в договоре на предоставление субсидии и </w:t>
      </w:r>
      <w:hyperlink w:anchor="P173" w:history="1">
        <w:r>
          <w:rPr>
            <w:color w:val="0000FF"/>
          </w:rPr>
          <w:t>пункте 2.28</w:t>
        </w:r>
      </w:hyperlink>
      <w:r>
        <w:t xml:space="preserve"> настоящего Порядка, Администрация до 1 апреля года, следующего за годом предоставления субсидии, направляет в адрес получателя субсидии письменное требование о возврате средств субсидии в доход бюджета городского округа "Город Йошкар-Ола".</w:t>
      </w:r>
    </w:p>
    <w:p w:rsidR="0031378B" w:rsidRDefault="0031378B">
      <w:pPr>
        <w:pStyle w:val="ConsPlusNormal"/>
        <w:spacing w:before="220"/>
        <w:ind w:firstLine="540"/>
        <w:jc w:val="both"/>
      </w:pPr>
      <w:r>
        <w:t>Сумма субсидии, подлежащая возврату за недостижение показателей результативности, из расчета 10% объема субсидии за недостижение показателей результативности использования субсидии, должна быть возвращена получателем субсидии в течение 10 календарных дней со дня получения уведомления о возврате субсидии на лицевой счет Администрации.</w:t>
      </w:r>
    </w:p>
    <w:p w:rsidR="0031378B" w:rsidRDefault="0031378B">
      <w:pPr>
        <w:pStyle w:val="ConsPlusNormal"/>
        <w:spacing w:before="220"/>
        <w:ind w:firstLine="540"/>
        <w:jc w:val="both"/>
      </w:pPr>
      <w:r>
        <w:t>Платежное поручение на бумажном носителе в течение 5 рабочих дней со дня получения отметки банка о его принятии представляется в Администрацию.</w:t>
      </w:r>
    </w:p>
    <w:p w:rsidR="0031378B" w:rsidRDefault="0031378B">
      <w:pPr>
        <w:pStyle w:val="ConsPlusNormal"/>
        <w:spacing w:before="220"/>
        <w:ind w:firstLine="540"/>
        <w:jc w:val="both"/>
      </w:pPr>
      <w:r>
        <w:t>В случае отказа получателем субсидии от возврата субсидии в добровольном порядке в срок, установленный настоящим разделом, указанные средства взыскиваются в судебном порядке по иску Администрации в соответствии с действующим законодательством.</w:t>
      </w: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right"/>
        <w:outlineLvl w:val="1"/>
      </w:pPr>
      <w:r>
        <w:t>Приложение N 1</w:t>
      </w:r>
    </w:p>
    <w:p w:rsidR="0031378B" w:rsidRDefault="0031378B">
      <w:pPr>
        <w:pStyle w:val="ConsPlusNormal"/>
        <w:jc w:val="right"/>
      </w:pPr>
      <w:r>
        <w:t>к Порядку</w:t>
      </w:r>
    </w:p>
    <w:p w:rsidR="0031378B" w:rsidRDefault="0031378B">
      <w:pPr>
        <w:pStyle w:val="ConsPlusNormal"/>
        <w:jc w:val="right"/>
      </w:pPr>
      <w:r>
        <w:t>проведения конкурсного</w:t>
      </w:r>
    </w:p>
    <w:p w:rsidR="0031378B" w:rsidRDefault="0031378B">
      <w:pPr>
        <w:pStyle w:val="ConsPlusNormal"/>
        <w:jc w:val="right"/>
      </w:pPr>
      <w:r>
        <w:t>отбора и финансирования</w:t>
      </w:r>
    </w:p>
    <w:p w:rsidR="0031378B" w:rsidRDefault="0031378B">
      <w:pPr>
        <w:pStyle w:val="ConsPlusNormal"/>
        <w:jc w:val="right"/>
      </w:pPr>
      <w:r>
        <w:t>исполнителей мероприятий</w:t>
      </w:r>
    </w:p>
    <w:p w:rsidR="0031378B" w:rsidRDefault="0031378B">
      <w:pPr>
        <w:pStyle w:val="ConsPlusNormal"/>
        <w:jc w:val="right"/>
      </w:pPr>
      <w:r>
        <w:t>муниципальной программы</w:t>
      </w:r>
    </w:p>
    <w:p w:rsidR="0031378B" w:rsidRDefault="0031378B">
      <w:pPr>
        <w:pStyle w:val="ConsPlusNormal"/>
        <w:jc w:val="right"/>
      </w:pPr>
      <w:r>
        <w:t>городского округа</w:t>
      </w:r>
    </w:p>
    <w:p w:rsidR="0031378B" w:rsidRDefault="0031378B">
      <w:pPr>
        <w:pStyle w:val="ConsPlusNormal"/>
        <w:jc w:val="right"/>
      </w:pPr>
      <w:r>
        <w:t>"Город Йошкар-Ола"</w:t>
      </w:r>
    </w:p>
    <w:p w:rsidR="0031378B" w:rsidRDefault="0031378B">
      <w:pPr>
        <w:pStyle w:val="ConsPlusNormal"/>
        <w:jc w:val="right"/>
      </w:pPr>
      <w:r>
        <w:t>"Развитие малого и среднего</w:t>
      </w:r>
    </w:p>
    <w:p w:rsidR="0031378B" w:rsidRDefault="0031378B">
      <w:pPr>
        <w:pStyle w:val="ConsPlusNormal"/>
        <w:jc w:val="right"/>
      </w:pPr>
      <w:r>
        <w:t>предпринимательства</w:t>
      </w:r>
    </w:p>
    <w:p w:rsidR="0031378B" w:rsidRDefault="0031378B">
      <w:pPr>
        <w:pStyle w:val="ConsPlusNormal"/>
        <w:jc w:val="right"/>
      </w:pPr>
      <w:r>
        <w:t>в городском округе</w:t>
      </w:r>
    </w:p>
    <w:p w:rsidR="0031378B" w:rsidRDefault="0031378B">
      <w:pPr>
        <w:pStyle w:val="ConsPlusNormal"/>
        <w:jc w:val="right"/>
      </w:pPr>
      <w:r>
        <w:t>"Город Йошкар-Ола"</w:t>
      </w:r>
    </w:p>
    <w:p w:rsidR="0031378B" w:rsidRDefault="0031378B">
      <w:pPr>
        <w:pStyle w:val="ConsPlusNormal"/>
        <w:jc w:val="right"/>
      </w:pPr>
      <w:r>
        <w:t>на 2020 - 2025 годы</w:t>
      </w:r>
    </w:p>
    <w:p w:rsidR="0031378B" w:rsidRDefault="003137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78B" w:rsidRDefault="0031378B"/>
        </w:tc>
        <w:tc>
          <w:tcPr>
            <w:tcW w:w="113" w:type="dxa"/>
            <w:tcBorders>
              <w:top w:val="nil"/>
              <w:left w:val="nil"/>
              <w:bottom w:val="nil"/>
              <w:right w:val="nil"/>
            </w:tcBorders>
            <w:shd w:val="clear" w:color="auto" w:fill="F4F3F8"/>
            <w:tcMar>
              <w:top w:w="0" w:type="dxa"/>
              <w:left w:w="0" w:type="dxa"/>
              <w:bottom w:w="0" w:type="dxa"/>
              <w:right w:w="0" w:type="dxa"/>
            </w:tcMar>
          </w:tcPr>
          <w:p w:rsidR="0031378B" w:rsidRDefault="0031378B"/>
        </w:tc>
        <w:tc>
          <w:tcPr>
            <w:tcW w:w="0" w:type="auto"/>
            <w:tcBorders>
              <w:top w:val="nil"/>
              <w:left w:val="nil"/>
              <w:bottom w:val="nil"/>
              <w:right w:val="nil"/>
            </w:tcBorders>
            <w:shd w:val="clear" w:color="auto" w:fill="F4F3F8"/>
            <w:tcMar>
              <w:top w:w="113" w:type="dxa"/>
              <w:left w:w="0" w:type="dxa"/>
              <w:bottom w:w="113" w:type="dxa"/>
              <w:right w:w="0" w:type="dxa"/>
            </w:tcMar>
          </w:tcPr>
          <w:p w:rsidR="0031378B" w:rsidRDefault="0031378B">
            <w:pPr>
              <w:pStyle w:val="ConsPlusNormal"/>
              <w:jc w:val="center"/>
            </w:pPr>
            <w:r>
              <w:rPr>
                <w:color w:val="392C69"/>
              </w:rPr>
              <w:t>Список изменяющих документов</w:t>
            </w:r>
          </w:p>
          <w:p w:rsidR="0031378B" w:rsidRDefault="0031378B">
            <w:pPr>
              <w:pStyle w:val="ConsPlusNormal"/>
              <w:jc w:val="center"/>
            </w:pPr>
            <w:proofErr w:type="gramStart"/>
            <w:r>
              <w:rPr>
                <w:color w:val="392C69"/>
              </w:rPr>
              <w:t xml:space="preserve">(в ред. </w:t>
            </w:r>
            <w:hyperlink r:id="rId75" w:history="1">
              <w:r>
                <w:rPr>
                  <w:color w:val="0000FF"/>
                </w:rPr>
                <w:t>постановления</w:t>
              </w:r>
            </w:hyperlink>
            <w:r>
              <w:rPr>
                <w:color w:val="392C69"/>
              </w:rPr>
              <w:t xml:space="preserve"> администрации городского округа "Город Йошкар-Ола"</w:t>
            </w:r>
            <w:proofErr w:type="gramEnd"/>
          </w:p>
          <w:p w:rsidR="0031378B" w:rsidRDefault="0031378B">
            <w:pPr>
              <w:pStyle w:val="ConsPlusNormal"/>
              <w:jc w:val="center"/>
            </w:pPr>
            <w:r>
              <w:rPr>
                <w:color w:val="392C69"/>
              </w:rPr>
              <w:t>от 24.02.2021 N 145)</w:t>
            </w:r>
          </w:p>
        </w:tc>
        <w:tc>
          <w:tcPr>
            <w:tcW w:w="113" w:type="dxa"/>
            <w:tcBorders>
              <w:top w:val="nil"/>
              <w:left w:val="nil"/>
              <w:bottom w:val="nil"/>
              <w:right w:val="nil"/>
            </w:tcBorders>
            <w:shd w:val="clear" w:color="auto" w:fill="F4F3F8"/>
            <w:tcMar>
              <w:top w:w="0" w:type="dxa"/>
              <w:left w:w="0" w:type="dxa"/>
              <w:bottom w:w="0" w:type="dxa"/>
              <w:right w:w="0" w:type="dxa"/>
            </w:tcMar>
          </w:tcPr>
          <w:p w:rsidR="0031378B" w:rsidRDefault="0031378B"/>
        </w:tc>
      </w:tr>
    </w:tbl>
    <w:p w:rsidR="0031378B" w:rsidRDefault="003137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69"/>
        <w:gridCol w:w="5244"/>
      </w:tblGrid>
      <w:tr w:rsidR="0031378B">
        <w:tc>
          <w:tcPr>
            <w:tcW w:w="3369" w:type="dxa"/>
            <w:tcBorders>
              <w:top w:val="nil"/>
              <w:left w:val="nil"/>
              <w:bottom w:val="nil"/>
              <w:right w:val="nil"/>
            </w:tcBorders>
          </w:tcPr>
          <w:p w:rsidR="0031378B" w:rsidRDefault="0031378B">
            <w:pPr>
              <w:pStyle w:val="ConsPlusNormal"/>
              <w:jc w:val="both"/>
            </w:pPr>
            <w:r>
              <w:lastRenderedPageBreak/>
              <w:t>_________________</w:t>
            </w:r>
          </w:p>
          <w:p w:rsidR="0031378B" w:rsidRDefault="0031378B">
            <w:pPr>
              <w:pStyle w:val="ConsPlusNormal"/>
              <w:jc w:val="both"/>
            </w:pPr>
            <w:r>
              <w:t>Дата, исх. номер</w:t>
            </w:r>
          </w:p>
        </w:tc>
        <w:tc>
          <w:tcPr>
            <w:tcW w:w="5244" w:type="dxa"/>
            <w:tcBorders>
              <w:top w:val="nil"/>
              <w:left w:val="nil"/>
              <w:bottom w:val="nil"/>
              <w:right w:val="nil"/>
            </w:tcBorders>
          </w:tcPr>
          <w:p w:rsidR="0031378B" w:rsidRDefault="0031378B">
            <w:pPr>
              <w:pStyle w:val="ConsPlusNormal"/>
              <w:jc w:val="center"/>
            </w:pPr>
            <w:r>
              <w:t>В Комиссию по конкурсному отбору исполнителей мероприятий муниципальной программы "Развитие малого и среднего предпринимательства в городском округе "Город Йошкар-Ола" на 2020 - 2025 годы</w:t>
            </w:r>
          </w:p>
        </w:tc>
      </w:tr>
      <w:tr w:rsidR="0031378B">
        <w:tc>
          <w:tcPr>
            <w:tcW w:w="8613" w:type="dxa"/>
            <w:gridSpan w:val="2"/>
            <w:tcBorders>
              <w:top w:val="nil"/>
              <w:left w:val="nil"/>
              <w:bottom w:val="nil"/>
              <w:right w:val="nil"/>
            </w:tcBorders>
          </w:tcPr>
          <w:p w:rsidR="0031378B" w:rsidRDefault="0031378B">
            <w:pPr>
              <w:pStyle w:val="ConsPlusNormal"/>
              <w:jc w:val="center"/>
            </w:pPr>
            <w:bookmarkStart w:id="16" w:name="P328"/>
            <w:bookmarkEnd w:id="16"/>
            <w:r>
              <w:t>ЗАЯВКА</w:t>
            </w:r>
          </w:p>
          <w:p w:rsidR="0031378B" w:rsidRDefault="0031378B">
            <w:pPr>
              <w:pStyle w:val="ConsPlusNormal"/>
              <w:jc w:val="center"/>
            </w:pPr>
            <w:r>
              <w:t>на участие в конкурсном отборе для реализации мероприятия "_____________________________________________________________________"</w:t>
            </w:r>
          </w:p>
          <w:p w:rsidR="0031378B" w:rsidRDefault="0031378B">
            <w:pPr>
              <w:pStyle w:val="ConsPlusNormal"/>
              <w:jc w:val="center"/>
            </w:pPr>
            <w:r>
              <w:t xml:space="preserve">(наименование мероприятия программы) муниципальной </w:t>
            </w:r>
            <w:hyperlink r:id="rId76" w:history="1">
              <w:r>
                <w:rPr>
                  <w:color w:val="0000FF"/>
                </w:rPr>
                <w:t>программы</w:t>
              </w:r>
            </w:hyperlink>
            <w:r>
              <w:t xml:space="preserve"> "Развитие малого и среднего предпринимательства в городском округе "Город Йошкар-Ола" на 2020 - 2025 годы</w:t>
            </w:r>
          </w:p>
        </w:tc>
      </w:tr>
      <w:tr w:rsidR="0031378B">
        <w:tc>
          <w:tcPr>
            <w:tcW w:w="8613" w:type="dxa"/>
            <w:gridSpan w:val="2"/>
            <w:tcBorders>
              <w:top w:val="nil"/>
              <w:left w:val="nil"/>
              <w:bottom w:val="nil"/>
              <w:right w:val="nil"/>
            </w:tcBorders>
          </w:tcPr>
          <w:p w:rsidR="0031378B" w:rsidRDefault="0031378B">
            <w:pPr>
              <w:pStyle w:val="ConsPlusNormal"/>
              <w:ind w:firstLine="283"/>
              <w:jc w:val="both"/>
            </w:pPr>
            <w:r>
              <w:t>1. На основании Порядка проведения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 (далее - Порядок, Программа)</w:t>
            </w:r>
          </w:p>
          <w:p w:rsidR="0031378B" w:rsidRDefault="0031378B">
            <w:pPr>
              <w:pStyle w:val="ConsPlusNormal"/>
              <w:jc w:val="both"/>
            </w:pPr>
            <w:r>
              <w:t>______________________________________________________________________</w:t>
            </w:r>
          </w:p>
          <w:p w:rsidR="0031378B" w:rsidRDefault="0031378B">
            <w:pPr>
              <w:pStyle w:val="ConsPlusNormal"/>
              <w:jc w:val="center"/>
            </w:pPr>
            <w:r>
              <w:t>(наименование участника конкурсного отбора)</w:t>
            </w:r>
          </w:p>
          <w:p w:rsidR="0031378B" w:rsidRDefault="0031378B">
            <w:pPr>
              <w:pStyle w:val="ConsPlusNormal"/>
              <w:jc w:val="both"/>
            </w:pPr>
            <w:r>
              <w:t>в лице ________________________________________________________________</w:t>
            </w:r>
          </w:p>
          <w:p w:rsidR="0031378B" w:rsidRDefault="0031378B">
            <w:pPr>
              <w:pStyle w:val="ConsPlusNormal"/>
              <w:jc w:val="center"/>
            </w:pPr>
            <w:r>
              <w:t>(наименование должности, Ф.И.О. руководителя, уполномоченного лица для юридического лица)</w:t>
            </w:r>
          </w:p>
          <w:p w:rsidR="0031378B" w:rsidRDefault="0031378B">
            <w:pPr>
              <w:pStyle w:val="ConsPlusNormal"/>
              <w:ind w:firstLine="283"/>
              <w:jc w:val="both"/>
            </w:pPr>
            <w:r>
              <w:t>сообщает о согласии участвовать в конкурсном отборе и направляет настоящую заявку на участие в конкурсном отборе.</w:t>
            </w:r>
          </w:p>
          <w:p w:rsidR="0031378B" w:rsidRDefault="0031378B">
            <w:pPr>
              <w:pStyle w:val="ConsPlusNormal"/>
              <w:ind w:firstLine="283"/>
              <w:jc w:val="both"/>
            </w:pPr>
            <w:r>
              <w:t xml:space="preserve">2. Выражает согласие реализовать мероприятие </w:t>
            </w:r>
            <w:hyperlink r:id="rId77" w:history="1">
              <w:r>
                <w:rPr>
                  <w:color w:val="0000FF"/>
                </w:rPr>
                <w:t>Программы</w:t>
              </w:r>
            </w:hyperlink>
            <w:r>
              <w:t xml:space="preserve"> ______________________________________________________________________</w:t>
            </w:r>
          </w:p>
          <w:p w:rsidR="0031378B" w:rsidRDefault="0031378B">
            <w:pPr>
              <w:pStyle w:val="ConsPlusNormal"/>
              <w:jc w:val="center"/>
            </w:pPr>
            <w:r>
              <w:t>(наименование мероприятия программы)</w:t>
            </w:r>
          </w:p>
          <w:p w:rsidR="0031378B" w:rsidRDefault="0031378B">
            <w:pPr>
              <w:pStyle w:val="ConsPlusNormal"/>
              <w:jc w:val="both"/>
            </w:pPr>
            <w:r>
              <w:t>в соответствии с договором о предоставлении бюджетной субсидии на условиях, предусмотренных Порядком, с учетом поданной нами заявки на участие в конкурсном отборе.</w:t>
            </w:r>
          </w:p>
          <w:p w:rsidR="0031378B" w:rsidRDefault="0031378B">
            <w:pPr>
              <w:pStyle w:val="ConsPlusNormal"/>
              <w:ind w:firstLine="283"/>
              <w:jc w:val="both"/>
            </w:pPr>
            <w:r>
              <w:t>3. __________________________________________________________________</w:t>
            </w:r>
          </w:p>
          <w:p w:rsidR="0031378B" w:rsidRDefault="0031378B">
            <w:pPr>
              <w:pStyle w:val="ConsPlusNormal"/>
              <w:jc w:val="center"/>
            </w:pPr>
            <w:r>
              <w:t>(наименование участника конкурсного отбора)</w:t>
            </w:r>
          </w:p>
          <w:p w:rsidR="0031378B" w:rsidRDefault="0031378B">
            <w:pPr>
              <w:pStyle w:val="ConsPlusNormal"/>
              <w:jc w:val="both"/>
            </w:pPr>
            <w:r>
              <w:t>подтверждает следующее, что на дату предоставления заявки:</w:t>
            </w:r>
          </w:p>
          <w:p w:rsidR="0031378B" w:rsidRDefault="0031378B">
            <w:pPr>
              <w:pStyle w:val="ConsPlusNormal"/>
              <w:ind w:firstLine="283"/>
              <w:jc w:val="both"/>
            </w:pPr>
            <w:r>
              <w:t xml:space="preserve">является субъектом малого и среднего предпринимательства и соответствует требованиям, предъявляемым к субъекту малого и среднего предпринимательства, установленным Федеральным </w:t>
            </w:r>
            <w:hyperlink r:id="rId7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1378B" w:rsidRDefault="0031378B">
            <w:pPr>
              <w:pStyle w:val="ConsPlusNormal"/>
              <w:ind w:firstLine="283"/>
              <w:jc w:val="both"/>
            </w:pPr>
            <w: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1378B" w:rsidRDefault="0031378B">
            <w:pPr>
              <w:pStyle w:val="ConsPlusNormal"/>
              <w:ind w:firstLine="283"/>
              <w:jc w:val="both"/>
            </w:pPr>
            <w:r>
              <w:t>не является участником соглашений о разделе продукции;</w:t>
            </w:r>
          </w:p>
          <w:p w:rsidR="0031378B" w:rsidRDefault="0031378B">
            <w:pPr>
              <w:pStyle w:val="ConsPlusNormal"/>
              <w:ind w:firstLine="283"/>
              <w:jc w:val="both"/>
            </w:pPr>
            <w:r>
              <w:t>не осуществляет предпринимательскую деятельность в сфере игорного бизнеса;</w:t>
            </w:r>
          </w:p>
          <w:p w:rsidR="0031378B" w:rsidRDefault="0031378B">
            <w:pPr>
              <w:pStyle w:val="ConsPlusNormal"/>
              <w:ind w:firstLine="283"/>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1378B" w:rsidRDefault="0031378B">
            <w:pPr>
              <w:pStyle w:val="ConsPlusNormal"/>
              <w:ind w:firstLine="283"/>
              <w:jc w:val="both"/>
            </w:pPr>
            <w:r>
              <w:t>не является субъектом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31378B" w:rsidRDefault="0031378B">
            <w:pPr>
              <w:pStyle w:val="ConsPlusNormal"/>
              <w:ind w:firstLine="283"/>
              <w:jc w:val="both"/>
            </w:pPr>
            <w:r>
              <w:t>не является получателем субсидии на возмещение части затрат из федерального бюджета, бюджета Республики Марий Эл и городского округа "Город Йошкар-Ола";</w:t>
            </w:r>
          </w:p>
          <w:p w:rsidR="0031378B" w:rsidRDefault="0031378B">
            <w:pPr>
              <w:pStyle w:val="ConsPlusNormal"/>
              <w:ind w:firstLine="283"/>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378B" w:rsidRDefault="0031378B">
            <w:pPr>
              <w:pStyle w:val="ConsPlusNormal"/>
              <w:ind w:firstLine="283"/>
              <w:jc w:val="both"/>
            </w:pPr>
            <w:r>
              <w:t xml:space="preserve">не находится в процессе реорганизации, ликвидации, в отношении них не введена </w:t>
            </w:r>
            <w:r>
              <w:lastRenderedPageBreak/>
              <w:t>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деятельность в качестве индивидуального предпринимателя не прекращена (для индивидуального предпринимателя) (</w:t>
            </w:r>
            <w:proofErr w:type="gramStart"/>
            <w:r>
              <w:t>нужное</w:t>
            </w:r>
            <w:proofErr w:type="gramEnd"/>
            <w:r>
              <w:t xml:space="preserve"> подчеркнуть);</w:t>
            </w:r>
          </w:p>
          <w:p w:rsidR="0031378B" w:rsidRDefault="0031378B">
            <w:pPr>
              <w:pStyle w:val="ConsPlusNormal"/>
              <w:ind w:firstLine="283"/>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t xml:space="preserve"> 50 процентов;</w:t>
            </w:r>
          </w:p>
          <w:p w:rsidR="0031378B" w:rsidRDefault="0031378B">
            <w:pPr>
              <w:pStyle w:val="ConsPlusNormal"/>
              <w:ind w:firstLine="283"/>
              <w:jc w:val="both"/>
            </w:pPr>
            <w:r>
              <w:t xml:space="preserve">не является получателем средства из бюджетов бюджетной системы Российской Федерации на аналогичные цели, предусмотренные </w:t>
            </w:r>
            <w:hyperlink w:anchor="P53" w:history="1">
              <w:r>
                <w:rPr>
                  <w:color w:val="0000FF"/>
                </w:rPr>
                <w:t>пунктом 1.5</w:t>
              </w:r>
            </w:hyperlink>
            <w:r>
              <w:t xml:space="preserve"> Порядка предоставления субсидий;</w:t>
            </w:r>
          </w:p>
          <w:p w:rsidR="0031378B" w:rsidRDefault="0031378B">
            <w:pPr>
              <w:pStyle w:val="ConsPlusNormal"/>
              <w:ind w:firstLine="283"/>
              <w:jc w:val="both"/>
            </w:pPr>
            <w:r>
              <w:t>не допускал нарушение порядка и условий предоставления финансовой поддержки, в течение трех лет до даты подачи заявки.</w:t>
            </w:r>
          </w:p>
          <w:p w:rsidR="0031378B" w:rsidRDefault="0031378B">
            <w:pPr>
              <w:pStyle w:val="ConsPlusNormal"/>
              <w:ind w:firstLine="283"/>
              <w:jc w:val="both"/>
            </w:pPr>
            <w:r>
              <w:t>4. __________________________________________________________________</w:t>
            </w:r>
          </w:p>
          <w:p w:rsidR="0031378B" w:rsidRDefault="0031378B">
            <w:pPr>
              <w:pStyle w:val="ConsPlusNormal"/>
              <w:jc w:val="center"/>
            </w:pPr>
            <w:r>
              <w:t>(наименование участника конкурсного отбора)</w:t>
            </w:r>
          </w:p>
          <w:p w:rsidR="0031378B" w:rsidRDefault="0031378B">
            <w:pPr>
              <w:pStyle w:val="ConsPlusNormal"/>
              <w:ind w:firstLine="283"/>
              <w:jc w:val="both"/>
            </w:pPr>
            <w:proofErr w:type="gramStart"/>
            <w:r>
              <w:t>гарантирует достоверность представленной в заявке на участие в конкурсном отборе информации и подтверждает право администрации городского округа "Город Йошкар-Ола",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на участие в конкурсном отборе юридических и физических лиц информацию, уточняющую представленные нами сведения, в том числе</w:t>
            </w:r>
            <w:proofErr w:type="gramEnd"/>
            <w:r>
              <w:t xml:space="preserve"> сведения о соисполнителях.</w:t>
            </w:r>
          </w:p>
          <w:p w:rsidR="0031378B" w:rsidRDefault="0031378B">
            <w:pPr>
              <w:pStyle w:val="ConsPlusNormal"/>
              <w:ind w:firstLine="283"/>
              <w:jc w:val="both"/>
            </w:pPr>
            <w:r>
              <w:t>5. Краткое описание реализуемого проекта (наименование проекта, стоимость проекта, срок реализации проекта, ожидаемый результат от реализации проекта).</w:t>
            </w:r>
          </w:p>
          <w:p w:rsidR="0031378B" w:rsidRDefault="0031378B">
            <w:pPr>
              <w:pStyle w:val="ConsPlusNormal"/>
              <w:ind w:firstLine="283"/>
              <w:jc w:val="both"/>
            </w:pPr>
            <w:r>
              <w:t>6. Информация о количественных и качественных характеристиках:</w:t>
            </w:r>
          </w:p>
        </w:tc>
      </w:tr>
    </w:tbl>
    <w:p w:rsidR="0031378B" w:rsidRDefault="00313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636"/>
        <w:gridCol w:w="1247"/>
        <w:gridCol w:w="1531"/>
        <w:gridCol w:w="1559"/>
      </w:tblGrid>
      <w:tr w:rsidR="0031378B">
        <w:tc>
          <w:tcPr>
            <w:tcW w:w="617" w:type="dxa"/>
          </w:tcPr>
          <w:p w:rsidR="0031378B" w:rsidRDefault="0031378B">
            <w:pPr>
              <w:pStyle w:val="ConsPlusNormal"/>
              <w:jc w:val="both"/>
            </w:pPr>
            <w:r>
              <w:t>N</w:t>
            </w:r>
          </w:p>
          <w:p w:rsidR="0031378B" w:rsidRDefault="0031378B">
            <w:pPr>
              <w:pStyle w:val="ConsPlusNormal"/>
              <w:jc w:val="both"/>
            </w:pPr>
            <w:proofErr w:type="gramStart"/>
            <w:r>
              <w:t>п</w:t>
            </w:r>
            <w:proofErr w:type="gramEnd"/>
            <w:r>
              <w:t>/п</w:t>
            </w:r>
          </w:p>
        </w:tc>
        <w:tc>
          <w:tcPr>
            <w:tcW w:w="3636" w:type="dxa"/>
          </w:tcPr>
          <w:p w:rsidR="0031378B" w:rsidRDefault="0031378B">
            <w:pPr>
              <w:pStyle w:val="ConsPlusNormal"/>
              <w:jc w:val="both"/>
            </w:pPr>
            <w:r>
              <w:t>Наименование показателя</w:t>
            </w:r>
          </w:p>
        </w:tc>
        <w:tc>
          <w:tcPr>
            <w:tcW w:w="1247" w:type="dxa"/>
          </w:tcPr>
          <w:p w:rsidR="0031378B" w:rsidRDefault="0031378B">
            <w:pPr>
              <w:pStyle w:val="ConsPlusNormal"/>
              <w:jc w:val="both"/>
            </w:pPr>
            <w:r>
              <w:t>Единица измерения</w:t>
            </w:r>
          </w:p>
        </w:tc>
        <w:tc>
          <w:tcPr>
            <w:tcW w:w="1531" w:type="dxa"/>
          </w:tcPr>
          <w:p w:rsidR="0031378B" w:rsidRDefault="0031378B">
            <w:pPr>
              <w:pStyle w:val="ConsPlusNormal"/>
              <w:jc w:val="both"/>
            </w:pPr>
            <w:r>
              <w:t>Значение</w:t>
            </w:r>
          </w:p>
          <w:p w:rsidR="0031378B" w:rsidRDefault="0031378B">
            <w:pPr>
              <w:pStyle w:val="ConsPlusNormal"/>
              <w:jc w:val="both"/>
            </w:pPr>
            <w:r>
              <w:t>(цифрами и прописью)</w:t>
            </w:r>
          </w:p>
        </w:tc>
        <w:tc>
          <w:tcPr>
            <w:tcW w:w="1559" w:type="dxa"/>
          </w:tcPr>
          <w:p w:rsidR="0031378B" w:rsidRDefault="0031378B">
            <w:pPr>
              <w:pStyle w:val="ConsPlusNormal"/>
              <w:jc w:val="both"/>
            </w:pPr>
            <w:r>
              <w:t>Примечание</w:t>
            </w:r>
          </w:p>
        </w:tc>
      </w:tr>
      <w:tr w:rsidR="0031378B">
        <w:tc>
          <w:tcPr>
            <w:tcW w:w="617" w:type="dxa"/>
          </w:tcPr>
          <w:p w:rsidR="0031378B" w:rsidRDefault="0031378B">
            <w:pPr>
              <w:pStyle w:val="ConsPlusNormal"/>
              <w:jc w:val="both"/>
            </w:pPr>
            <w:r>
              <w:t>1.</w:t>
            </w:r>
          </w:p>
        </w:tc>
        <w:tc>
          <w:tcPr>
            <w:tcW w:w="3636" w:type="dxa"/>
          </w:tcPr>
          <w:p w:rsidR="0031378B" w:rsidRDefault="0031378B">
            <w:pPr>
              <w:pStyle w:val="ConsPlusNormal"/>
              <w:jc w:val="both"/>
            </w:pPr>
            <w:r>
              <w:t>Фактическое количество рабочих мест на дату подачи заявки</w:t>
            </w:r>
          </w:p>
        </w:tc>
        <w:tc>
          <w:tcPr>
            <w:tcW w:w="1247" w:type="dxa"/>
          </w:tcPr>
          <w:p w:rsidR="0031378B" w:rsidRDefault="0031378B">
            <w:pPr>
              <w:pStyle w:val="ConsPlusNormal"/>
              <w:jc w:val="both"/>
            </w:pPr>
            <w:r>
              <w:t>единиц</w:t>
            </w:r>
          </w:p>
        </w:tc>
        <w:tc>
          <w:tcPr>
            <w:tcW w:w="1531" w:type="dxa"/>
          </w:tcPr>
          <w:p w:rsidR="0031378B" w:rsidRDefault="0031378B">
            <w:pPr>
              <w:pStyle w:val="ConsPlusNormal"/>
            </w:pPr>
          </w:p>
        </w:tc>
        <w:tc>
          <w:tcPr>
            <w:tcW w:w="1559" w:type="dxa"/>
          </w:tcPr>
          <w:p w:rsidR="0031378B" w:rsidRDefault="0031378B">
            <w:pPr>
              <w:pStyle w:val="ConsPlusNormal"/>
            </w:pPr>
          </w:p>
        </w:tc>
      </w:tr>
      <w:tr w:rsidR="0031378B">
        <w:tc>
          <w:tcPr>
            <w:tcW w:w="617" w:type="dxa"/>
          </w:tcPr>
          <w:p w:rsidR="0031378B" w:rsidRDefault="0031378B">
            <w:pPr>
              <w:pStyle w:val="ConsPlusNormal"/>
              <w:jc w:val="both"/>
            </w:pPr>
            <w:r>
              <w:t>2.</w:t>
            </w:r>
          </w:p>
        </w:tc>
        <w:tc>
          <w:tcPr>
            <w:tcW w:w="3636" w:type="dxa"/>
          </w:tcPr>
          <w:p w:rsidR="0031378B" w:rsidRDefault="0031378B">
            <w:pPr>
              <w:pStyle w:val="ConsPlusNormal"/>
              <w:jc w:val="both"/>
            </w:pPr>
            <w:r>
              <w:t>Размер среднемесячной заработной платы (без учета внешних совместителей) за последний отчетный период</w:t>
            </w:r>
          </w:p>
        </w:tc>
        <w:tc>
          <w:tcPr>
            <w:tcW w:w="1247" w:type="dxa"/>
          </w:tcPr>
          <w:p w:rsidR="0031378B" w:rsidRDefault="0031378B">
            <w:pPr>
              <w:pStyle w:val="ConsPlusNormal"/>
              <w:jc w:val="both"/>
            </w:pPr>
            <w:r>
              <w:t>рублей</w:t>
            </w:r>
          </w:p>
        </w:tc>
        <w:tc>
          <w:tcPr>
            <w:tcW w:w="1531" w:type="dxa"/>
          </w:tcPr>
          <w:p w:rsidR="0031378B" w:rsidRDefault="0031378B">
            <w:pPr>
              <w:pStyle w:val="ConsPlusNormal"/>
            </w:pPr>
          </w:p>
        </w:tc>
        <w:tc>
          <w:tcPr>
            <w:tcW w:w="1559" w:type="dxa"/>
          </w:tcPr>
          <w:p w:rsidR="0031378B" w:rsidRDefault="0031378B">
            <w:pPr>
              <w:pStyle w:val="ConsPlusNormal"/>
            </w:pPr>
          </w:p>
        </w:tc>
      </w:tr>
    </w:tbl>
    <w:p w:rsidR="0031378B" w:rsidRDefault="00313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3742"/>
      </w:tblGrid>
      <w:tr w:rsidR="0031378B">
        <w:tc>
          <w:tcPr>
            <w:tcW w:w="8618" w:type="dxa"/>
            <w:gridSpan w:val="2"/>
          </w:tcPr>
          <w:p w:rsidR="0031378B" w:rsidRDefault="0031378B">
            <w:pPr>
              <w:pStyle w:val="ConsPlusNormal"/>
              <w:ind w:firstLine="283"/>
              <w:jc w:val="both"/>
            </w:pPr>
            <w:r>
              <w:t>7. Смета расходов на реализацию мероприятия программы</w:t>
            </w:r>
          </w:p>
        </w:tc>
      </w:tr>
      <w:tr w:rsidR="0031378B">
        <w:tc>
          <w:tcPr>
            <w:tcW w:w="4876" w:type="dxa"/>
          </w:tcPr>
          <w:p w:rsidR="0031378B" w:rsidRDefault="0031378B">
            <w:pPr>
              <w:pStyle w:val="ConsPlusNormal"/>
              <w:jc w:val="center"/>
            </w:pPr>
            <w:r>
              <w:t>Составляющие расходов на реализацию мероприятия Программы</w:t>
            </w:r>
          </w:p>
        </w:tc>
        <w:tc>
          <w:tcPr>
            <w:tcW w:w="3742" w:type="dxa"/>
          </w:tcPr>
          <w:p w:rsidR="0031378B" w:rsidRDefault="0031378B">
            <w:pPr>
              <w:pStyle w:val="ConsPlusNormal"/>
              <w:jc w:val="center"/>
            </w:pPr>
            <w:r>
              <w:t xml:space="preserve">Сумма затрат (рублей) </w:t>
            </w:r>
            <w:hyperlink w:anchor="P413" w:history="1">
              <w:r>
                <w:rPr>
                  <w:color w:val="0000FF"/>
                </w:rPr>
                <w:t>&lt;*&gt;</w:t>
              </w:r>
            </w:hyperlink>
          </w:p>
        </w:tc>
      </w:tr>
      <w:tr w:rsidR="0031378B">
        <w:tc>
          <w:tcPr>
            <w:tcW w:w="4876" w:type="dxa"/>
          </w:tcPr>
          <w:p w:rsidR="0031378B" w:rsidRDefault="0031378B">
            <w:pPr>
              <w:pStyle w:val="ConsPlusNormal"/>
            </w:pPr>
          </w:p>
        </w:tc>
        <w:tc>
          <w:tcPr>
            <w:tcW w:w="3742" w:type="dxa"/>
          </w:tcPr>
          <w:p w:rsidR="0031378B" w:rsidRDefault="0031378B">
            <w:pPr>
              <w:pStyle w:val="ConsPlusNormal"/>
            </w:pPr>
          </w:p>
        </w:tc>
      </w:tr>
    </w:tbl>
    <w:p w:rsidR="0031378B" w:rsidRDefault="0031378B">
      <w:pPr>
        <w:pStyle w:val="ConsPlusNormal"/>
        <w:jc w:val="both"/>
      </w:pPr>
    </w:p>
    <w:p w:rsidR="0031378B" w:rsidRDefault="0031378B">
      <w:pPr>
        <w:pStyle w:val="ConsPlusNormal"/>
        <w:ind w:firstLine="540"/>
        <w:jc w:val="both"/>
      </w:pPr>
      <w:r>
        <w:t>Примечание: смета расходов заполняется применительно к конкретному мероприятию программы.</w:t>
      </w:r>
    </w:p>
    <w:p w:rsidR="0031378B" w:rsidRDefault="003137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18"/>
      </w:tblGrid>
      <w:tr w:rsidR="0031378B">
        <w:tc>
          <w:tcPr>
            <w:tcW w:w="8618" w:type="dxa"/>
            <w:tcBorders>
              <w:top w:val="nil"/>
              <w:left w:val="nil"/>
              <w:bottom w:val="nil"/>
              <w:right w:val="nil"/>
            </w:tcBorders>
          </w:tcPr>
          <w:p w:rsidR="0031378B" w:rsidRDefault="0031378B">
            <w:pPr>
              <w:pStyle w:val="ConsPlusNormal"/>
              <w:ind w:firstLine="283"/>
              <w:jc w:val="both"/>
            </w:pPr>
            <w:r>
              <w:lastRenderedPageBreak/>
              <w:t>8. В случае если наша заявка на участие в конкурсном отборе будет признана победившей, мы берем на себя обязательство подписать договор о предоставлении субсидии по мероприятию программы</w:t>
            </w:r>
          </w:p>
          <w:p w:rsidR="0031378B" w:rsidRDefault="0031378B">
            <w:pPr>
              <w:pStyle w:val="ConsPlusNormal"/>
              <w:jc w:val="both"/>
            </w:pPr>
            <w:r>
              <w:t>______________________________________________________________________</w:t>
            </w:r>
          </w:p>
          <w:p w:rsidR="0031378B" w:rsidRDefault="0031378B">
            <w:pPr>
              <w:pStyle w:val="ConsPlusNormal"/>
              <w:jc w:val="center"/>
            </w:pPr>
            <w:r>
              <w:t>(наименование мероприятия программы)</w:t>
            </w:r>
          </w:p>
          <w:p w:rsidR="0031378B" w:rsidRDefault="0031378B">
            <w:pPr>
              <w:pStyle w:val="ConsPlusNormal"/>
              <w:jc w:val="both"/>
            </w:pPr>
            <w:r>
              <w:t>в соответствии с требованиями Порядка.</w:t>
            </w:r>
          </w:p>
          <w:p w:rsidR="0031378B" w:rsidRDefault="0031378B">
            <w:pPr>
              <w:pStyle w:val="ConsPlusNormal"/>
              <w:ind w:firstLine="283"/>
              <w:jc w:val="both"/>
            </w:pPr>
            <w:r>
              <w:t>9. __________________________________________________________________</w:t>
            </w:r>
          </w:p>
          <w:p w:rsidR="0031378B" w:rsidRDefault="0031378B">
            <w:pPr>
              <w:pStyle w:val="ConsPlusNormal"/>
              <w:jc w:val="center"/>
            </w:pPr>
            <w:r>
              <w:t>(наименование организации - участника конкурсного отбора, индивидуального предпринимателя)</w:t>
            </w:r>
          </w:p>
          <w:p w:rsidR="0031378B" w:rsidRDefault="0031378B">
            <w:pPr>
              <w:pStyle w:val="ConsPlusNormal"/>
              <w:jc w:val="both"/>
            </w:pPr>
            <w:r>
              <w:t>сообщает, что для оперативного уведомления нас по вопросам организационного характера и взаимодействия с администрацией городского округа "Город Йошкар-Ола" нами уполномочен</w:t>
            </w:r>
          </w:p>
          <w:p w:rsidR="0031378B" w:rsidRDefault="0031378B">
            <w:pPr>
              <w:pStyle w:val="ConsPlusNormal"/>
              <w:jc w:val="both"/>
            </w:pPr>
            <w:r>
              <w:t>______________________________________________________________________</w:t>
            </w:r>
          </w:p>
          <w:p w:rsidR="0031378B" w:rsidRDefault="0031378B">
            <w:pPr>
              <w:pStyle w:val="ConsPlusNormal"/>
              <w:jc w:val="center"/>
            </w:pPr>
            <w:r>
              <w:t>(контактная информация об уполномоченном лице)</w:t>
            </w:r>
          </w:p>
          <w:p w:rsidR="0031378B" w:rsidRDefault="0031378B">
            <w:pPr>
              <w:pStyle w:val="ConsPlusNormal"/>
              <w:ind w:firstLine="540"/>
              <w:jc w:val="both"/>
            </w:pPr>
            <w:r>
              <w:t>Все сведения о проведении конкурсного отбора просим сообщать указанному уполномоченному лицу.</w:t>
            </w:r>
          </w:p>
          <w:p w:rsidR="0031378B" w:rsidRDefault="0031378B">
            <w:pPr>
              <w:pStyle w:val="ConsPlusNormal"/>
              <w:ind w:firstLine="540"/>
              <w:jc w:val="both"/>
            </w:pPr>
            <w:r>
              <w:t>10. Юридический и фактический адреса/место жительство, телефон _____________________, факс _____________________, банковские реквизиты для перечисления субсидий ______________________________________________.</w:t>
            </w:r>
          </w:p>
          <w:p w:rsidR="0031378B" w:rsidRDefault="0031378B">
            <w:pPr>
              <w:pStyle w:val="ConsPlusNormal"/>
              <w:ind w:firstLine="540"/>
              <w:jc w:val="both"/>
            </w:pPr>
            <w:r>
              <w:t>11. Корреспонденцию в наш адрес просим направлять по адресу ______________________________________________________________________.</w:t>
            </w:r>
          </w:p>
          <w:p w:rsidR="0031378B" w:rsidRDefault="0031378B">
            <w:pPr>
              <w:pStyle w:val="ConsPlusNormal"/>
              <w:ind w:firstLine="540"/>
              <w:jc w:val="both"/>
            </w:pPr>
            <w:r>
              <w:t>12. К настоящей заявке на участие в конкурсном отборе прилагаются:</w:t>
            </w:r>
          </w:p>
          <w:p w:rsidR="0031378B" w:rsidRDefault="0031378B">
            <w:pPr>
              <w:pStyle w:val="ConsPlusNormal"/>
              <w:ind w:left="540"/>
            </w:pPr>
            <w:r>
              <w:t>1. ________________________________________________________________</w:t>
            </w:r>
          </w:p>
          <w:p w:rsidR="0031378B" w:rsidRDefault="0031378B">
            <w:pPr>
              <w:pStyle w:val="ConsPlusNormal"/>
              <w:ind w:left="540"/>
            </w:pPr>
            <w:r>
              <w:t>2. ________________________________________________________________</w:t>
            </w:r>
          </w:p>
          <w:p w:rsidR="0031378B" w:rsidRDefault="0031378B">
            <w:pPr>
              <w:pStyle w:val="ConsPlusNormal"/>
              <w:ind w:left="540"/>
            </w:pPr>
            <w:r>
              <w:t>...</w:t>
            </w:r>
          </w:p>
        </w:tc>
      </w:tr>
    </w:tbl>
    <w:p w:rsidR="0031378B" w:rsidRDefault="003137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1984"/>
        <w:gridCol w:w="1984"/>
      </w:tblGrid>
      <w:tr w:rsidR="0031378B">
        <w:tc>
          <w:tcPr>
            <w:tcW w:w="4649" w:type="dxa"/>
            <w:tcBorders>
              <w:top w:val="nil"/>
              <w:left w:val="nil"/>
              <w:bottom w:val="nil"/>
              <w:right w:val="nil"/>
            </w:tcBorders>
          </w:tcPr>
          <w:p w:rsidR="0031378B" w:rsidRDefault="0031378B">
            <w:pPr>
              <w:pStyle w:val="ConsPlusNormal"/>
              <w:jc w:val="both"/>
            </w:pPr>
            <w:r>
              <w:t>Участник конкурсного отбора</w:t>
            </w:r>
          </w:p>
          <w:p w:rsidR="0031378B" w:rsidRDefault="0031378B">
            <w:pPr>
              <w:pStyle w:val="ConsPlusNormal"/>
              <w:jc w:val="both"/>
            </w:pPr>
            <w:r>
              <w:t>(уполномоченный представитель)</w:t>
            </w:r>
          </w:p>
        </w:tc>
        <w:tc>
          <w:tcPr>
            <w:tcW w:w="1984" w:type="dxa"/>
            <w:tcBorders>
              <w:top w:val="nil"/>
              <w:left w:val="nil"/>
              <w:bottom w:val="nil"/>
              <w:right w:val="nil"/>
            </w:tcBorders>
          </w:tcPr>
          <w:p w:rsidR="0031378B" w:rsidRDefault="0031378B">
            <w:pPr>
              <w:pStyle w:val="ConsPlusNormal"/>
              <w:jc w:val="center"/>
            </w:pPr>
            <w:r>
              <w:t>______________</w:t>
            </w:r>
          </w:p>
          <w:p w:rsidR="0031378B" w:rsidRDefault="0031378B">
            <w:pPr>
              <w:pStyle w:val="ConsPlusNormal"/>
              <w:jc w:val="center"/>
            </w:pPr>
            <w:r>
              <w:t>(подпись)</w:t>
            </w:r>
          </w:p>
        </w:tc>
        <w:tc>
          <w:tcPr>
            <w:tcW w:w="1984" w:type="dxa"/>
            <w:tcBorders>
              <w:top w:val="nil"/>
              <w:left w:val="nil"/>
              <w:bottom w:val="nil"/>
              <w:right w:val="nil"/>
            </w:tcBorders>
          </w:tcPr>
          <w:p w:rsidR="0031378B" w:rsidRDefault="0031378B">
            <w:pPr>
              <w:pStyle w:val="ConsPlusNormal"/>
              <w:jc w:val="center"/>
            </w:pPr>
            <w:r>
              <w:t>_______________</w:t>
            </w:r>
          </w:p>
          <w:p w:rsidR="0031378B" w:rsidRDefault="0031378B">
            <w:pPr>
              <w:pStyle w:val="ConsPlusNormal"/>
              <w:jc w:val="center"/>
            </w:pPr>
            <w:r>
              <w:t>(Ф.И.О.)</w:t>
            </w:r>
          </w:p>
        </w:tc>
      </w:tr>
      <w:tr w:rsidR="0031378B">
        <w:tc>
          <w:tcPr>
            <w:tcW w:w="8617" w:type="dxa"/>
            <w:gridSpan w:val="3"/>
            <w:tcBorders>
              <w:top w:val="nil"/>
              <w:left w:val="nil"/>
              <w:bottom w:val="nil"/>
              <w:right w:val="nil"/>
            </w:tcBorders>
          </w:tcPr>
          <w:p w:rsidR="0031378B" w:rsidRDefault="0031378B">
            <w:pPr>
              <w:pStyle w:val="ConsPlusNormal"/>
              <w:jc w:val="both"/>
            </w:pPr>
            <w:r>
              <w:t>М. П.</w:t>
            </w:r>
          </w:p>
        </w:tc>
      </w:tr>
    </w:tbl>
    <w:p w:rsidR="0031378B" w:rsidRDefault="0031378B">
      <w:pPr>
        <w:pStyle w:val="ConsPlusNormal"/>
        <w:jc w:val="both"/>
      </w:pPr>
    </w:p>
    <w:p w:rsidR="0031378B" w:rsidRDefault="0031378B">
      <w:pPr>
        <w:pStyle w:val="ConsPlusNormal"/>
        <w:ind w:firstLine="540"/>
        <w:jc w:val="both"/>
      </w:pPr>
      <w:r>
        <w:t>--------------------------------</w:t>
      </w:r>
    </w:p>
    <w:p w:rsidR="0031378B" w:rsidRDefault="0031378B">
      <w:pPr>
        <w:pStyle w:val="ConsPlusNormal"/>
        <w:spacing w:before="220"/>
        <w:ind w:firstLine="540"/>
        <w:jc w:val="both"/>
      </w:pPr>
      <w:bookmarkStart w:id="17" w:name="P413"/>
      <w:bookmarkEnd w:id="17"/>
      <w:r>
        <w:t>&lt;*&gt; Не включая сумму НДС для субъектов малого и среднего предпринимательства, применяющих общую систему налогообложения, и включая сумму НДС для субъектов малого и среднего предпринимательства, применяющих специальные налоговые режимы.</w:t>
      </w: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center"/>
        <w:outlineLvl w:val="2"/>
      </w:pPr>
      <w:r>
        <w:t>СОГЛАСИЕ НА ОБРАБОТКУ ПЕРСОНАЛЬНЫХ ДАННЫХ</w:t>
      </w:r>
    </w:p>
    <w:p w:rsidR="0031378B" w:rsidRDefault="003137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5442"/>
      </w:tblGrid>
      <w:tr w:rsidR="0031378B">
        <w:tc>
          <w:tcPr>
            <w:tcW w:w="8787" w:type="dxa"/>
            <w:gridSpan w:val="2"/>
            <w:tcBorders>
              <w:top w:val="nil"/>
              <w:left w:val="nil"/>
              <w:bottom w:val="nil"/>
              <w:right w:val="nil"/>
            </w:tcBorders>
          </w:tcPr>
          <w:p w:rsidR="0031378B" w:rsidRDefault="0031378B">
            <w:pPr>
              <w:pStyle w:val="ConsPlusNormal"/>
              <w:jc w:val="both"/>
            </w:pPr>
            <w:r>
              <w:t>Я, _______________________________________________________________________,</w:t>
            </w:r>
          </w:p>
          <w:p w:rsidR="0031378B" w:rsidRDefault="0031378B">
            <w:pPr>
              <w:pStyle w:val="ConsPlusNormal"/>
              <w:jc w:val="center"/>
            </w:pPr>
            <w:r>
              <w:t>фамилия, имя, отчество (при наличии)</w:t>
            </w:r>
          </w:p>
          <w:p w:rsidR="0031378B" w:rsidRDefault="0031378B">
            <w:pPr>
              <w:pStyle w:val="ConsPlusNormal"/>
              <w:jc w:val="both"/>
            </w:pPr>
            <w:r>
              <w:t>________________________________________________________________________</w:t>
            </w:r>
          </w:p>
          <w:p w:rsidR="0031378B" w:rsidRDefault="0031378B">
            <w:pPr>
              <w:pStyle w:val="ConsPlusNormal"/>
              <w:jc w:val="center"/>
            </w:pPr>
            <w:r>
              <w:t>зарегистрированны</w:t>
            </w:r>
            <w:proofErr w:type="gramStart"/>
            <w:r>
              <w:t>й(</w:t>
            </w:r>
            <w:proofErr w:type="gramEnd"/>
            <w:r>
              <w:t>ая) по адресу</w:t>
            </w:r>
          </w:p>
          <w:p w:rsidR="0031378B" w:rsidRDefault="0031378B">
            <w:pPr>
              <w:pStyle w:val="ConsPlusNormal"/>
              <w:jc w:val="both"/>
            </w:pPr>
            <w:r>
              <w:t>________________________________________________________________________</w:t>
            </w:r>
          </w:p>
          <w:p w:rsidR="0031378B" w:rsidRDefault="0031378B">
            <w:pPr>
              <w:pStyle w:val="ConsPlusNormal"/>
              <w:jc w:val="both"/>
            </w:pPr>
            <w:r>
              <w:t>________________________________________________________________________</w:t>
            </w:r>
          </w:p>
          <w:p w:rsidR="0031378B" w:rsidRDefault="0031378B">
            <w:pPr>
              <w:pStyle w:val="ConsPlusNormal"/>
              <w:jc w:val="both"/>
            </w:pPr>
            <w:r>
              <w:t>_______________________________________________________________________,</w:t>
            </w:r>
          </w:p>
          <w:p w:rsidR="0031378B" w:rsidRDefault="0031378B">
            <w:pPr>
              <w:pStyle w:val="ConsPlusNormal"/>
              <w:jc w:val="both"/>
            </w:pPr>
            <w:r>
              <w:t>Паспорт серия _____ N ______ выдан ______________________________ _______________________________________________________ кем и когда выдан.</w:t>
            </w:r>
          </w:p>
          <w:p w:rsidR="0031378B" w:rsidRDefault="0031378B">
            <w:pPr>
              <w:pStyle w:val="ConsPlusNormal"/>
              <w:jc w:val="both"/>
            </w:pPr>
            <w:proofErr w:type="gramStart"/>
            <w:r>
              <w:t xml:space="preserve">в соответствии с </w:t>
            </w:r>
            <w:hyperlink r:id="rId79" w:history="1">
              <w:r>
                <w:rPr>
                  <w:color w:val="0000FF"/>
                </w:rPr>
                <w:t>пунктом 4 статьи 9</w:t>
              </w:r>
            </w:hyperlink>
            <w:r>
              <w:t xml:space="preserve"> Федерального закона от 27.07.2006 N 152-ФЗ "О персональных данных" даю администрации городского округа "Город Йошкар-Ола" </w:t>
            </w:r>
            <w:r>
              <w:lastRenderedPageBreak/>
              <w:t>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proofErr w:type="gramEnd"/>
            <w:r>
              <w:t>, уничтожение) моих персональных данных, предусмотренных Порядком, в том числе в форме субсидий, из бюджета городского округа "Город Йошкар-Ола" субъектам малого и среднего предпринимательства.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tc>
      </w:tr>
      <w:tr w:rsidR="0031378B">
        <w:tc>
          <w:tcPr>
            <w:tcW w:w="3345" w:type="dxa"/>
            <w:tcBorders>
              <w:top w:val="nil"/>
              <w:left w:val="nil"/>
              <w:bottom w:val="nil"/>
              <w:right w:val="nil"/>
            </w:tcBorders>
          </w:tcPr>
          <w:p w:rsidR="0031378B" w:rsidRDefault="0031378B">
            <w:pPr>
              <w:pStyle w:val="ConsPlusNormal"/>
              <w:jc w:val="both"/>
            </w:pPr>
            <w:r>
              <w:lastRenderedPageBreak/>
              <w:t>"___" ___________ 20___ года</w:t>
            </w:r>
          </w:p>
        </w:tc>
        <w:tc>
          <w:tcPr>
            <w:tcW w:w="5442" w:type="dxa"/>
            <w:tcBorders>
              <w:top w:val="nil"/>
              <w:left w:val="nil"/>
              <w:bottom w:val="nil"/>
              <w:right w:val="nil"/>
            </w:tcBorders>
          </w:tcPr>
          <w:p w:rsidR="0031378B" w:rsidRDefault="0031378B">
            <w:pPr>
              <w:pStyle w:val="ConsPlusNormal"/>
              <w:jc w:val="both"/>
            </w:pPr>
            <w:r>
              <w:t>____________________________________________</w:t>
            </w:r>
          </w:p>
          <w:p w:rsidR="0031378B" w:rsidRDefault="0031378B">
            <w:pPr>
              <w:pStyle w:val="ConsPlusNormal"/>
              <w:jc w:val="center"/>
            </w:pPr>
            <w:r>
              <w:t>(подпись, Ф.И.О.)</w:t>
            </w:r>
          </w:p>
        </w:tc>
      </w:tr>
    </w:tbl>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right"/>
        <w:outlineLvl w:val="1"/>
      </w:pPr>
      <w:r>
        <w:t>Приложение N 2</w:t>
      </w:r>
    </w:p>
    <w:p w:rsidR="0031378B" w:rsidRDefault="0031378B">
      <w:pPr>
        <w:pStyle w:val="ConsPlusNormal"/>
        <w:jc w:val="right"/>
      </w:pPr>
      <w:r>
        <w:t>к Порядку</w:t>
      </w:r>
    </w:p>
    <w:p w:rsidR="0031378B" w:rsidRDefault="0031378B">
      <w:pPr>
        <w:pStyle w:val="ConsPlusNormal"/>
        <w:jc w:val="right"/>
      </w:pPr>
      <w:r>
        <w:t>проведения конкурсного</w:t>
      </w:r>
    </w:p>
    <w:p w:rsidR="0031378B" w:rsidRDefault="0031378B">
      <w:pPr>
        <w:pStyle w:val="ConsPlusNormal"/>
        <w:jc w:val="right"/>
      </w:pPr>
      <w:r>
        <w:t>отбора и финансирования</w:t>
      </w:r>
    </w:p>
    <w:p w:rsidR="0031378B" w:rsidRDefault="0031378B">
      <w:pPr>
        <w:pStyle w:val="ConsPlusNormal"/>
        <w:jc w:val="right"/>
      </w:pPr>
      <w:r>
        <w:t>исполнителей мероприятий</w:t>
      </w:r>
    </w:p>
    <w:p w:rsidR="0031378B" w:rsidRDefault="0031378B">
      <w:pPr>
        <w:pStyle w:val="ConsPlusNormal"/>
        <w:jc w:val="right"/>
      </w:pPr>
      <w:r>
        <w:t>муниципальной программы</w:t>
      </w:r>
    </w:p>
    <w:p w:rsidR="0031378B" w:rsidRDefault="0031378B">
      <w:pPr>
        <w:pStyle w:val="ConsPlusNormal"/>
        <w:jc w:val="right"/>
      </w:pPr>
      <w:r>
        <w:t>городского округа</w:t>
      </w:r>
    </w:p>
    <w:p w:rsidR="0031378B" w:rsidRDefault="0031378B">
      <w:pPr>
        <w:pStyle w:val="ConsPlusNormal"/>
        <w:jc w:val="right"/>
      </w:pPr>
      <w:r>
        <w:t>"Город Йошкар-Ола"</w:t>
      </w:r>
    </w:p>
    <w:p w:rsidR="0031378B" w:rsidRDefault="0031378B">
      <w:pPr>
        <w:pStyle w:val="ConsPlusNormal"/>
        <w:jc w:val="right"/>
      </w:pPr>
      <w:r>
        <w:t>"Развитие малого и среднего</w:t>
      </w:r>
    </w:p>
    <w:p w:rsidR="0031378B" w:rsidRDefault="0031378B">
      <w:pPr>
        <w:pStyle w:val="ConsPlusNormal"/>
        <w:jc w:val="right"/>
      </w:pPr>
      <w:r>
        <w:t>предпринимательства</w:t>
      </w:r>
    </w:p>
    <w:p w:rsidR="0031378B" w:rsidRDefault="0031378B">
      <w:pPr>
        <w:pStyle w:val="ConsPlusNormal"/>
        <w:jc w:val="right"/>
      </w:pPr>
      <w:r>
        <w:t>в городском округе</w:t>
      </w:r>
    </w:p>
    <w:p w:rsidR="0031378B" w:rsidRDefault="0031378B">
      <w:pPr>
        <w:pStyle w:val="ConsPlusNormal"/>
        <w:jc w:val="right"/>
      </w:pPr>
      <w:r>
        <w:t>"Город Йошкар-Ола"</w:t>
      </w:r>
    </w:p>
    <w:p w:rsidR="0031378B" w:rsidRDefault="0031378B">
      <w:pPr>
        <w:pStyle w:val="ConsPlusNormal"/>
        <w:jc w:val="right"/>
      </w:pPr>
      <w:r>
        <w:t>на 2020 - 2025 годы</w:t>
      </w:r>
    </w:p>
    <w:p w:rsidR="0031378B" w:rsidRDefault="0031378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78B" w:rsidRDefault="0031378B"/>
        </w:tc>
        <w:tc>
          <w:tcPr>
            <w:tcW w:w="113" w:type="dxa"/>
            <w:tcBorders>
              <w:top w:val="nil"/>
              <w:left w:val="nil"/>
              <w:bottom w:val="nil"/>
              <w:right w:val="nil"/>
            </w:tcBorders>
            <w:shd w:val="clear" w:color="auto" w:fill="F4F3F8"/>
            <w:tcMar>
              <w:top w:w="0" w:type="dxa"/>
              <w:left w:w="0" w:type="dxa"/>
              <w:bottom w:w="0" w:type="dxa"/>
              <w:right w:w="0" w:type="dxa"/>
            </w:tcMar>
          </w:tcPr>
          <w:p w:rsidR="0031378B" w:rsidRDefault="0031378B"/>
        </w:tc>
        <w:tc>
          <w:tcPr>
            <w:tcW w:w="0" w:type="auto"/>
            <w:tcBorders>
              <w:top w:val="nil"/>
              <w:left w:val="nil"/>
              <w:bottom w:val="nil"/>
              <w:right w:val="nil"/>
            </w:tcBorders>
            <w:shd w:val="clear" w:color="auto" w:fill="F4F3F8"/>
            <w:tcMar>
              <w:top w:w="113" w:type="dxa"/>
              <w:left w:w="0" w:type="dxa"/>
              <w:bottom w:w="113" w:type="dxa"/>
              <w:right w:w="0" w:type="dxa"/>
            </w:tcMar>
          </w:tcPr>
          <w:p w:rsidR="0031378B" w:rsidRDefault="0031378B">
            <w:pPr>
              <w:pStyle w:val="ConsPlusNormal"/>
              <w:jc w:val="center"/>
            </w:pPr>
            <w:r>
              <w:rPr>
                <w:color w:val="392C69"/>
              </w:rPr>
              <w:t>Список изменяющих документов</w:t>
            </w:r>
          </w:p>
          <w:p w:rsidR="0031378B" w:rsidRDefault="0031378B">
            <w:pPr>
              <w:pStyle w:val="ConsPlusNormal"/>
              <w:jc w:val="center"/>
            </w:pPr>
            <w:proofErr w:type="gramStart"/>
            <w:r>
              <w:rPr>
                <w:color w:val="392C69"/>
              </w:rPr>
              <w:t xml:space="preserve">(в ред. </w:t>
            </w:r>
            <w:hyperlink r:id="rId80" w:history="1">
              <w:r>
                <w:rPr>
                  <w:color w:val="0000FF"/>
                </w:rPr>
                <w:t>постановления</w:t>
              </w:r>
            </w:hyperlink>
            <w:r>
              <w:rPr>
                <w:color w:val="392C69"/>
              </w:rPr>
              <w:t xml:space="preserve"> администрации городского округа "Город Йошкар-Ола"</w:t>
            </w:r>
            <w:proofErr w:type="gramEnd"/>
          </w:p>
          <w:p w:rsidR="0031378B" w:rsidRDefault="0031378B">
            <w:pPr>
              <w:pStyle w:val="ConsPlusNormal"/>
              <w:jc w:val="center"/>
            </w:pPr>
            <w:r>
              <w:rPr>
                <w:color w:val="392C69"/>
              </w:rPr>
              <w:t>от 24.02.2021 N 145)</w:t>
            </w:r>
          </w:p>
        </w:tc>
        <w:tc>
          <w:tcPr>
            <w:tcW w:w="113" w:type="dxa"/>
            <w:tcBorders>
              <w:top w:val="nil"/>
              <w:left w:val="nil"/>
              <w:bottom w:val="nil"/>
              <w:right w:val="nil"/>
            </w:tcBorders>
            <w:shd w:val="clear" w:color="auto" w:fill="F4F3F8"/>
            <w:tcMar>
              <w:top w:w="0" w:type="dxa"/>
              <w:left w:w="0" w:type="dxa"/>
              <w:bottom w:w="0" w:type="dxa"/>
              <w:right w:w="0" w:type="dxa"/>
            </w:tcMar>
          </w:tcPr>
          <w:p w:rsidR="0031378B" w:rsidRDefault="0031378B"/>
        </w:tc>
      </w:tr>
    </w:tbl>
    <w:p w:rsidR="0031378B" w:rsidRDefault="003137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5839"/>
      </w:tblGrid>
      <w:tr w:rsidR="0031378B">
        <w:tc>
          <w:tcPr>
            <w:tcW w:w="2665" w:type="dxa"/>
            <w:tcBorders>
              <w:top w:val="nil"/>
              <w:left w:val="nil"/>
              <w:bottom w:val="nil"/>
              <w:right w:val="nil"/>
            </w:tcBorders>
          </w:tcPr>
          <w:p w:rsidR="0031378B" w:rsidRDefault="0031378B">
            <w:pPr>
              <w:pStyle w:val="ConsPlusNormal"/>
            </w:pPr>
          </w:p>
        </w:tc>
        <w:tc>
          <w:tcPr>
            <w:tcW w:w="5839" w:type="dxa"/>
            <w:tcBorders>
              <w:top w:val="nil"/>
              <w:left w:val="nil"/>
              <w:bottom w:val="nil"/>
              <w:right w:val="nil"/>
            </w:tcBorders>
          </w:tcPr>
          <w:p w:rsidR="0031378B" w:rsidRDefault="0031378B">
            <w:pPr>
              <w:pStyle w:val="ConsPlusNormal"/>
              <w:jc w:val="center"/>
            </w:pPr>
            <w:r>
              <w:t>УТВЕРЖДАЮ</w:t>
            </w:r>
          </w:p>
          <w:p w:rsidR="0031378B" w:rsidRDefault="0031378B">
            <w:pPr>
              <w:pStyle w:val="ConsPlusNormal"/>
              <w:jc w:val="center"/>
            </w:pPr>
            <w:r>
              <w:t>___________________________________________</w:t>
            </w:r>
          </w:p>
          <w:p w:rsidR="0031378B" w:rsidRDefault="0031378B">
            <w:pPr>
              <w:pStyle w:val="ConsPlusNormal"/>
              <w:jc w:val="center"/>
            </w:pPr>
            <w:r>
              <w:t>(должность)</w:t>
            </w:r>
          </w:p>
          <w:p w:rsidR="0031378B" w:rsidRDefault="0031378B">
            <w:pPr>
              <w:pStyle w:val="ConsPlusNormal"/>
              <w:jc w:val="center"/>
            </w:pPr>
            <w:r>
              <w:t>___________________ ______________</w:t>
            </w:r>
          </w:p>
          <w:p w:rsidR="0031378B" w:rsidRDefault="0031378B">
            <w:pPr>
              <w:pStyle w:val="ConsPlusNormal"/>
              <w:jc w:val="center"/>
            </w:pPr>
            <w:r>
              <w:t>(личная подпись) (Ф.И.О.)</w:t>
            </w:r>
          </w:p>
          <w:p w:rsidR="0031378B" w:rsidRDefault="0031378B">
            <w:pPr>
              <w:pStyle w:val="ConsPlusNormal"/>
              <w:jc w:val="center"/>
            </w:pPr>
            <w:r>
              <w:t>____________________________</w:t>
            </w:r>
          </w:p>
          <w:p w:rsidR="0031378B" w:rsidRDefault="0031378B">
            <w:pPr>
              <w:pStyle w:val="ConsPlusNormal"/>
              <w:jc w:val="center"/>
            </w:pPr>
            <w:r>
              <w:t>(дата)</w:t>
            </w:r>
          </w:p>
          <w:p w:rsidR="0031378B" w:rsidRDefault="0031378B">
            <w:pPr>
              <w:pStyle w:val="ConsPlusNormal"/>
              <w:jc w:val="center"/>
            </w:pPr>
            <w:r>
              <w:t>М. П.</w:t>
            </w:r>
          </w:p>
        </w:tc>
      </w:tr>
      <w:tr w:rsidR="0031378B">
        <w:tc>
          <w:tcPr>
            <w:tcW w:w="8504" w:type="dxa"/>
            <w:gridSpan w:val="2"/>
            <w:tcBorders>
              <w:top w:val="nil"/>
              <w:left w:val="nil"/>
              <w:bottom w:val="nil"/>
              <w:right w:val="nil"/>
            </w:tcBorders>
          </w:tcPr>
          <w:p w:rsidR="0031378B" w:rsidRDefault="0031378B">
            <w:pPr>
              <w:pStyle w:val="ConsPlusNormal"/>
              <w:jc w:val="center"/>
            </w:pPr>
            <w:bookmarkStart w:id="18" w:name="P462"/>
            <w:bookmarkEnd w:id="18"/>
            <w:r>
              <w:t xml:space="preserve">ПРИМЕРНАЯ ФОРМА </w:t>
            </w:r>
            <w:proofErr w:type="gramStart"/>
            <w:r>
              <w:t>БИЗНЕС-ПРОЕКТА</w:t>
            </w:r>
            <w:proofErr w:type="gramEnd"/>
          </w:p>
          <w:p w:rsidR="0031378B" w:rsidRDefault="0031378B">
            <w:pPr>
              <w:pStyle w:val="ConsPlusNormal"/>
              <w:jc w:val="center"/>
            </w:pPr>
            <w:r>
              <w:t>_____________________________________________________________________,</w:t>
            </w:r>
          </w:p>
          <w:p w:rsidR="0031378B" w:rsidRDefault="0031378B">
            <w:pPr>
              <w:pStyle w:val="ConsPlusNormal"/>
              <w:jc w:val="center"/>
            </w:pPr>
            <w:r>
              <w:t>(название проекта по созданию и развитию собственного бизнеса)</w:t>
            </w:r>
          </w:p>
        </w:tc>
      </w:tr>
      <w:tr w:rsidR="0031378B">
        <w:tc>
          <w:tcPr>
            <w:tcW w:w="8504" w:type="dxa"/>
            <w:gridSpan w:val="2"/>
            <w:tcBorders>
              <w:top w:val="nil"/>
              <w:left w:val="nil"/>
              <w:bottom w:val="nil"/>
              <w:right w:val="nil"/>
            </w:tcBorders>
          </w:tcPr>
          <w:p w:rsidR="0031378B" w:rsidRDefault="0031378B">
            <w:pPr>
              <w:pStyle w:val="ConsPlusNormal"/>
              <w:jc w:val="both"/>
            </w:pPr>
            <w:r>
              <w:t>Название и адрес юридического лица (Ф.И.О. индивидуального предпринимателя, место регистрации) _____________________________________________________________________</w:t>
            </w:r>
          </w:p>
          <w:p w:rsidR="0031378B" w:rsidRDefault="0031378B">
            <w:pPr>
              <w:pStyle w:val="ConsPlusNormal"/>
              <w:jc w:val="both"/>
            </w:pPr>
            <w:r>
              <w:lastRenderedPageBreak/>
              <w:t>Сведения о претенденте. Статус, уставный капитал, состав организации _____________________________________________________________________</w:t>
            </w:r>
          </w:p>
          <w:p w:rsidR="0031378B" w:rsidRDefault="0031378B">
            <w:pPr>
              <w:pStyle w:val="ConsPlusNormal"/>
              <w:jc w:val="both"/>
            </w:pPr>
            <w:r>
              <w:t>Фамилия, имя, отчество, адреса и телефоны основных учредителей с указанием доли в уставном капитале _______________________________________________</w:t>
            </w:r>
          </w:p>
          <w:p w:rsidR="0031378B" w:rsidRDefault="0031378B">
            <w:pPr>
              <w:pStyle w:val="ConsPlusNormal"/>
              <w:jc w:val="both"/>
            </w:pPr>
            <w:r>
              <w:t>Форма собственности претендента _______________________________________</w:t>
            </w:r>
          </w:p>
          <w:p w:rsidR="0031378B" w:rsidRDefault="0031378B">
            <w:pPr>
              <w:pStyle w:val="ConsPlusNormal"/>
              <w:jc w:val="both"/>
            </w:pPr>
            <w:r>
              <w:t>По акционерным обществам - состав основных акционеров и принадлежащие им доли (по открытым акционерным обществам указываются объем выпущенных акций и объем их эмиссии) _____________________________________________________________________</w:t>
            </w:r>
          </w:p>
          <w:p w:rsidR="0031378B" w:rsidRDefault="0031378B">
            <w:pPr>
              <w:pStyle w:val="ConsPlusNormal"/>
              <w:jc w:val="both"/>
            </w:pPr>
            <w:r>
              <w:t>Члены совета директоров _______________________________________________</w:t>
            </w:r>
          </w:p>
          <w:p w:rsidR="0031378B" w:rsidRDefault="0031378B">
            <w:pPr>
              <w:pStyle w:val="ConsPlusNormal"/>
              <w:jc w:val="both"/>
            </w:pPr>
            <w:r>
              <w:t>Фамилия, имя, отчество руководителя организации - претендента _____________________________________________________________________</w:t>
            </w:r>
          </w:p>
          <w:p w:rsidR="0031378B" w:rsidRDefault="0031378B">
            <w:pPr>
              <w:pStyle w:val="ConsPlusNormal"/>
              <w:jc w:val="both"/>
            </w:pPr>
            <w:r>
              <w:t>Суть проекта (3 - 5 строк) _______________________________________________</w:t>
            </w:r>
          </w:p>
          <w:p w:rsidR="0031378B" w:rsidRDefault="0031378B">
            <w:pPr>
              <w:pStyle w:val="ConsPlusNormal"/>
              <w:jc w:val="both"/>
            </w:pPr>
            <w:r>
              <w:t>Финансирование проекта (в процентах):</w:t>
            </w:r>
          </w:p>
          <w:p w:rsidR="0031378B" w:rsidRDefault="0031378B">
            <w:pPr>
              <w:pStyle w:val="ConsPlusNormal"/>
              <w:jc w:val="both"/>
            </w:pPr>
            <w:r>
              <w:t>собственные средства __________________________________________________</w:t>
            </w:r>
          </w:p>
          <w:p w:rsidR="0031378B" w:rsidRDefault="0031378B">
            <w:pPr>
              <w:pStyle w:val="ConsPlusNormal"/>
              <w:jc w:val="both"/>
            </w:pPr>
            <w:r>
              <w:t>заемные средства (отдельно - отечественные и иностранные) _____________________________________________________________________</w:t>
            </w:r>
          </w:p>
          <w:p w:rsidR="0031378B" w:rsidRDefault="0031378B">
            <w:pPr>
              <w:pStyle w:val="ConsPlusNormal"/>
              <w:jc w:val="both"/>
            </w:pPr>
            <w:r>
              <w:t>Стоимость проекта ____________________________________________________</w:t>
            </w:r>
          </w:p>
          <w:p w:rsidR="0031378B" w:rsidRDefault="0031378B">
            <w:pPr>
              <w:pStyle w:val="ConsPlusNormal"/>
              <w:jc w:val="both"/>
            </w:pPr>
            <w:r>
              <w:t>Сроки реализации проекта ______________________________________________</w:t>
            </w:r>
          </w:p>
          <w:p w:rsidR="0031378B" w:rsidRDefault="0031378B">
            <w:pPr>
              <w:pStyle w:val="ConsPlusNormal"/>
              <w:jc w:val="both"/>
            </w:pPr>
            <w:r>
              <w:t>Срок окупаемости проекта ______________________________________________</w:t>
            </w:r>
          </w:p>
        </w:tc>
      </w:tr>
      <w:tr w:rsidR="0031378B">
        <w:tc>
          <w:tcPr>
            <w:tcW w:w="8504" w:type="dxa"/>
            <w:gridSpan w:val="2"/>
            <w:tcBorders>
              <w:top w:val="nil"/>
              <w:left w:val="nil"/>
              <w:bottom w:val="nil"/>
              <w:right w:val="nil"/>
            </w:tcBorders>
          </w:tcPr>
          <w:p w:rsidR="0031378B" w:rsidRDefault="0031378B">
            <w:pPr>
              <w:pStyle w:val="ConsPlusNormal"/>
              <w:jc w:val="center"/>
              <w:outlineLvl w:val="2"/>
            </w:pPr>
            <w:r>
              <w:lastRenderedPageBreak/>
              <w:t>1. Вводная часть или резюме проекта</w:t>
            </w:r>
          </w:p>
        </w:tc>
      </w:tr>
      <w:tr w:rsidR="0031378B">
        <w:tc>
          <w:tcPr>
            <w:tcW w:w="8504" w:type="dxa"/>
            <w:gridSpan w:val="2"/>
            <w:tcBorders>
              <w:top w:val="nil"/>
              <w:left w:val="nil"/>
              <w:bottom w:val="nil"/>
              <w:right w:val="nil"/>
            </w:tcBorders>
          </w:tcPr>
          <w:p w:rsidR="0031378B" w:rsidRDefault="0031378B">
            <w:pPr>
              <w:pStyle w:val="ConsPlusNormal"/>
              <w:ind w:firstLine="283"/>
              <w:jc w:val="both"/>
            </w:pPr>
            <w:r>
              <w:t>Охарактеризовать проект, раскрыть цели проекта и доказательства его выгодности. Назвать преимущества продукции (услуг) в сравнении с лучшими отечественными и зарубежными аналогами, указать объем ожидаемого спроса на продукцию, потребность в инвестициях и срок окупаемости (лет).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т.п.), то указать их.</w:t>
            </w:r>
          </w:p>
        </w:tc>
      </w:tr>
      <w:tr w:rsidR="0031378B">
        <w:tc>
          <w:tcPr>
            <w:tcW w:w="8504" w:type="dxa"/>
            <w:gridSpan w:val="2"/>
            <w:tcBorders>
              <w:top w:val="nil"/>
              <w:left w:val="nil"/>
              <w:bottom w:val="nil"/>
              <w:right w:val="nil"/>
            </w:tcBorders>
          </w:tcPr>
          <w:p w:rsidR="0031378B" w:rsidRDefault="0031378B">
            <w:pPr>
              <w:pStyle w:val="ConsPlusNormal"/>
              <w:jc w:val="center"/>
              <w:outlineLvl w:val="2"/>
            </w:pPr>
            <w:r>
              <w:t>2. Анализ положения дел в отрасли</w:t>
            </w:r>
          </w:p>
          <w:p w:rsidR="0031378B" w:rsidRDefault="0031378B">
            <w:pPr>
              <w:pStyle w:val="ConsPlusNormal"/>
              <w:jc w:val="center"/>
            </w:pPr>
            <w:r>
              <w:t>(назначением раздела является указание на характер отрасли - развивающаяся, стабильная, стагнирующая)</w:t>
            </w:r>
          </w:p>
        </w:tc>
      </w:tr>
      <w:tr w:rsidR="0031378B">
        <w:tc>
          <w:tcPr>
            <w:tcW w:w="8504" w:type="dxa"/>
            <w:gridSpan w:val="2"/>
            <w:tcBorders>
              <w:top w:val="nil"/>
              <w:left w:val="nil"/>
              <w:bottom w:val="nil"/>
              <w:right w:val="nil"/>
            </w:tcBorders>
          </w:tcPr>
          <w:p w:rsidR="0031378B" w:rsidRDefault="0031378B">
            <w:pPr>
              <w:pStyle w:val="ConsPlusNormal"/>
              <w:ind w:firstLine="283"/>
              <w:jc w:val="both"/>
            </w:pPr>
            <w:r>
              <w:t>Общая характеристика потребности и объем производства продукции в регионе или России. Значимость данного производства для экономического и социального развития страны или региона.</w:t>
            </w:r>
          </w:p>
          <w:p w:rsidR="0031378B" w:rsidRDefault="0031378B">
            <w:pPr>
              <w:pStyle w:val="ConsPlusNormal"/>
              <w:ind w:firstLine="283"/>
              <w:jc w:val="both"/>
            </w:pPr>
            <w:r>
              <w:t>Потенциальные конкуренты (указать наименования и адреса основных производителей товара, их сильные и слабые стороны).</w:t>
            </w:r>
          </w:p>
        </w:tc>
      </w:tr>
      <w:tr w:rsidR="0031378B">
        <w:tc>
          <w:tcPr>
            <w:tcW w:w="8504" w:type="dxa"/>
            <w:gridSpan w:val="2"/>
            <w:tcBorders>
              <w:top w:val="nil"/>
              <w:left w:val="nil"/>
              <w:bottom w:val="nil"/>
              <w:right w:val="nil"/>
            </w:tcBorders>
          </w:tcPr>
          <w:p w:rsidR="0031378B" w:rsidRDefault="0031378B">
            <w:pPr>
              <w:pStyle w:val="ConsPlusNormal"/>
              <w:jc w:val="center"/>
              <w:outlineLvl w:val="2"/>
            </w:pPr>
            <w:r>
              <w:t>3. Производственный план</w:t>
            </w:r>
          </w:p>
          <w:p w:rsidR="0031378B" w:rsidRDefault="0031378B">
            <w:pPr>
              <w:pStyle w:val="ConsPlusNormal"/>
              <w:jc w:val="center"/>
            </w:pPr>
            <w:r>
              <w:t>(назначение раздела - аргументировать выбор производственного процесса и охарактеризовать технико-экономические показатели согласно документации, утвержденной претендентом)</w:t>
            </w:r>
          </w:p>
        </w:tc>
      </w:tr>
      <w:tr w:rsidR="0031378B">
        <w:tc>
          <w:tcPr>
            <w:tcW w:w="8504" w:type="dxa"/>
            <w:gridSpan w:val="2"/>
            <w:tcBorders>
              <w:top w:val="nil"/>
              <w:left w:val="nil"/>
              <w:bottom w:val="nil"/>
              <w:right w:val="nil"/>
            </w:tcBorders>
          </w:tcPr>
          <w:p w:rsidR="0031378B" w:rsidRDefault="0031378B">
            <w:pPr>
              <w:pStyle w:val="ConsPlusNormal"/>
              <w:ind w:firstLine="283"/>
              <w:jc w:val="both"/>
            </w:pPr>
            <w:r>
              <w:t>Программа производства и реализации продукции (предоставление услуг) (</w:t>
            </w:r>
            <w:hyperlink w:anchor="P518" w:history="1">
              <w:r>
                <w:rPr>
                  <w:color w:val="0000FF"/>
                </w:rPr>
                <w:t>таблица 1</w:t>
              </w:r>
            </w:hyperlink>
            <w:r>
              <w:t>).</w:t>
            </w:r>
          </w:p>
          <w:p w:rsidR="0031378B" w:rsidRDefault="0031378B">
            <w:pPr>
              <w:pStyle w:val="ConsPlusNormal"/>
              <w:ind w:firstLine="283"/>
              <w:jc w:val="both"/>
            </w:pPr>
            <w:r>
              <w:t>Требования к организации производства.</w:t>
            </w:r>
          </w:p>
          <w:p w:rsidR="0031378B" w:rsidRDefault="0031378B">
            <w:pPr>
              <w:pStyle w:val="ConsPlusNormal"/>
              <w:ind w:firstLine="283"/>
              <w:jc w:val="both"/>
            </w:pPr>
            <w:r>
              <w:t>Состав основного оборудования, его поставщики и условия поставок (аренда, покупка). Лизинг оборудования.</w:t>
            </w:r>
          </w:p>
          <w:p w:rsidR="0031378B" w:rsidRDefault="0031378B">
            <w:pPr>
              <w:pStyle w:val="ConsPlusNormal"/>
              <w:ind w:firstLine="283"/>
              <w:jc w:val="both"/>
            </w:pPr>
            <w:r>
              <w:t>Численность и начисленная заработная плата работников (</w:t>
            </w:r>
            <w:hyperlink w:anchor="P546" w:history="1">
              <w:r>
                <w:rPr>
                  <w:color w:val="0000FF"/>
                </w:rPr>
                <w:t>таблица 2</w:t>
              </w:r>
            </w:hyperlink>
            <w:r>
              <w:t>).</w:t>
            </w:r>
          </w:p>
          <w:p w:rsidR="0031378B" w:rsidRDefault="0031378B">
            <w:pPr>
              <w:pStyle w:val="ConsPlusNormal"/>
              <w:ind w:firstLine="283"/>
              <w:jc w:val="both"/>
            </w:pPr>
            <w:r>
              <w:t>Стоимость производственных основных фондов.</w:t>
            </w:r>
          </w:p>
          <w:p w:rsidR="0031378B" w:rsidRDefault="0031378B">
            <w:pPr>
              <w:pStyle w:val="ConsPlusNormal"/>
              <w:ind w:firstLine="283"/>
              <w:jc w:val="both"/>
            </w:pPr>
            <w:r>
              <w:t xml:space="preserve">Годовые затраты на выпуск продукции. Переменные и постоянные затраты. </w:t>
            </w:r>
            <w:r>
              <w:lastRenderedPageBreak/>
              <w:t>Себестоимость единицы продукции.</w:t>
            </w:r>
          </w:p>
        </w:tc>
      </w:tr>
      <w:tr w:rsidR="0031378B">
        <w:tc>
          <w:tcPr>
            <w:tcW w:w="8504" w:type="dxa"/>
            <w:gridSpan w:val="2"/>
            <w:tcBorders>
              <w:top w:val="nil"/>
              <w:left w:val="nil"/>
              <w:bottom w:val="nil"/>
              <w:right w:val="nil"/>
            </w:tcBorders>
          </w:tcPr>
          <w:p w:rsidR="0031378B" w:rsidRDefault="0031378B">
            <w:pPr>
              <w:pStyle w:val="ConsPlusNormal"/>
              <w:jc w:val="center"/>
              <w:outlineLvl w:val="2"/>
            </w:pPr>
            <w:r>
              <w:lastRenderedPageBreak/>
              <w:t>4. План маркетинга</w:t>
            </w:r>
          </w:p>
          <w:p w:rsidR="0031378B" w:rsidRDefault="0031378B">
            <w:pPr>
              <w:pStyle w:val="ConsPlusNormal"/>
              <w:jc w:val="center"/>
            </w:pPr>
            <w:r>
              <w:t>(в разделе должно быть показано, что реализация товара не вызовет серьезных проблем, и должен быть определен объем затрат на сбыт продукции)</w:t>
            </w:r>
          </w:p>
        </w:tc>
      </w:tr>
      <w:tr w:rsidR="0031378B">
        <w:tc>
          <w:tcPr>
            <w:tcW w:w="8504" w:type="dxa"/>
            <w:gridSpan w:val="2"/>
            <w:tcBorders>
              <w:top w:val="nil"/>
              <w:left w:val="nil"/>
              <w:bottom w:val="nil"/>
              <w:right w:val="nil"/>
            </w:tcBorders>
          </w:tcPr>
          <w:p w:rsidR="0031378B" w:rsidRDefault="0031378B">
            <w:pPr>
              <w:pStyle w:val="ConsPlusNormal"/>
              <w:ind w:firstLine="283"/>
              <w:jc w:val="both"/>
            </w:pPr>
            <w:r>
              <w:t>Особенности сегмента рынка, на которые ориентируется проект, важнейшие тенденции и ожидаемые изменения. Указать свойства продукции или дополнительные услуги, которые делают проект предпочтительным по отношению к конкурентам.</w:t>
            </w:r>
          </w:p>
          <w:p w:rsidR="0031378B" w:rsidRDefault="0031378B">
            <w:pPr>
              <w:pStyle w:val="ConsPlusNormal"/>
              <w:ind w:firstLine="283"/>
              <w:jc w:val="both"/>
            </w:pPr>
            <w:r>
              <w:t>Организация сбыта. Дать описание системы сбыта с указанием фирм, привлекаемых к реализации продукта. Обоснование цены на продукцию.</w:t>
            </w:r>
          </w:p>
          <w:p w:rsidR="0031378B" w:rsidRDefault="0031378B">
            <w:pPr>
              <w:pStyle w:val="ConsPlusNormal"/>
              <w:ind w:firstLine="283"/>
              <w:jc w:val="both"/>
            </w:pPr>
            <w:r>
              <w:t>Программа по организации рекламы. Примерный объем затрат.</w:t>
            </w:r>
          </w:p>
          <w:p w:rsidR="0031378B" w:rsidRDefault="0031378B">
            <w:pPr>
              <w:pStyle w:val="ConsPlusNormal"/>
              <w:ind w:firstLine="283"/>
              <w:jc w:val="both"/>
            </w:pPr>
            <w:r>
              <w:t>Программа реализации продукции. Выручка от продажи в целом (по годам реализации проекта).</w:t>
            </w:r>
          </w:p>
        </w:tc>
      </w:tr>
      <w:tr w:rsidR="0031378B">
        <w:tc>
          <w:tcPr>
            <w:tcW w:w="8504" w:type="dxa"/>
            <w:gridSpan w:val="2"/>
            <w:tcBorders>
              <w:top w:val="nil"/>
              <w:left w:val="nil"/>
              <w:bottom w:val="nil"/>
              <w:right w:val="nil"/>
            </w:tcBorders>
          </w:tcPr>
          <w:p w:rsidR="0031378B" w:rsidRDefault="0031378B">
            <w:pPr>
              <w:pStyle w:val="ConsPlusNormal"/>
              <w:jc w:val="center"/>
              <w:outlineLvl w:val="2"/>
            </w:pPr>
            <w:r>
              <w:t>5. Финансовый план</w:t>
            </w:r>
          </w:p>
          <w:p w:rsidR="0031378B" w:rsidRDefault="0031378B">
            <w:pPr>
              <w:pStyle w:val="ConsPlusNormal"/>
              <w:jc w:val="center"/>
            </w:pPr>
            <w:r>
              <w:t>(данный раздел является ключевым, по нему планируются затраты на реализацию проекта и определяется его эффективность)</w:t>
            </w:r>
          </w:p>
        </w:tc>
      </w:tr>
      <w:tr w:rsidR="0031378B">
        <w:tc>
          <w:tcPr>
            <w:tcW w:w="8504" w:type="dxa"/>
            <w:gridSpan w:val="2"/>
            <w:tcBorders>
              <w:top w:val="nil"/>
              <w:left w:val="nil"/>
              <w:bottom w:val="nil"/>
              <w:right w:val="nil"/>
            </w:tcBorders>
          </w:tcPr>
          <w:p w:rsidR="0031378B" w:rsidRDefault="0031378B">
            <w:pPr>
              <w:pStyle w:val="ConsPlusNormal"/>
              <w:ind w:firstLine="283"/>
              <w:jc w:val="both"/>
            </w:pPr>
            <w:r>
              <w:t>В разделе "Финансовый план" даются нормативы для финансово-экономических расчетов (</w:t>
            </w:r>
            <w:hyperlink w:anchor="P577" w:history="1">
              <w:r>
                <w:rPr>
                  <w:color w:val="0000FF"/>
                </w:rPr>
                <w:t>таблицы 3</w:t>
              </w:r>
            </w:hyperlink>
            <w:r>
              <w:t xml:space="preserve"> - </w:t>
            </w:r>
            <w:hyperlink w:anchor="P604" w:history="1">
              <w:r>
                <w:rPr>
                  <w:color w:val="0000FF"/>
                </w:rPr>
                <w:t>4</w:t>
              </w:r>
            </w:hyperlink>
            <w:r>
              <w:t>).</w:t>
            </w:r>
          </w:p>
          <w:p w:rsidR="0031378B" w:rsidRDefault="0031378B">
            <w:pPr>
              <w:pStyle w:val="ConsPlusNormal"/>
              <w:ind w:firstLine="283"/>
              <w:jc w:val="both"/>
            </w:pPr>
            <w:r>
              <w:t>Объем и назначение финансовой поддержки: объем необходимых для реализации проекта финансовых ресурсов (общая стоимость проекта, в том числе средства бюджета городского округа).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31378B" w:rsidRDefault="0031378B">
            <w:pPr>
              <w:pStyle w:val="ConsPlusNormal"/>
              <w:ind w:firstLine="283"/>
              <w:jc w:val="both"/>
            </w:pPr>
            <w:r>
              <w:t>Указать на какие цели планируется направить средства, например:</w:t>
            </w:r>
          </w:p>
          <w:p w:rsidR="0031378B" w:rsidRDefault="0031378B">
            <w:pPr>
              <w:pStyle w:val="ConsPlusNormal"/>
              <w:ind w:firstLine="283"/>
              <w:jc w:val="both"/>
            </w:pPr>
            <w:r>
              <w:t xml:space="preserve">Финансовые средства планируется направить </w:t>
            </w:r>
            <w:proofErr w:type="gramStart"/>
            <w:r>
              <w:t>на</w:t>
            </w:r>
            <w:proofErr w:type="gramEnd"/>
            <w:r>
              <w:t>:</w:t>
            </w:r>
          </w:p>
          <w:p w:rsidR="0031378B" w:rsidRDefault="0031378B">
            <w:pPr>
              <w:pStyle w:val="ConsPlusNormal"/>
              <w:ind w:firstLine="283"/>
              <w:jc w:val="both"/>
            </w:pPr>
            <w:r>
              <w:t>1) приобретение основных средств: _______ рублей;</w:t>
            </w:r>
          </w:p>
          <w:p w:rsidR="0031378B" w:rsidRDefault="0031378B">
            <w:pPr>
              <w:pStyle w:val="ConsPlusNormal"/>
              <w:ind w:firstLine="283"/>
              <w:jc w:val="both"/>
            </w:pPr>
            <w:r>
              <w:t>2) ремонт помещения: __________________ рублей;</w:t>
            </w:r>
          </w:p>
          <w:p w:rsidR="0031378B" w:rsidRDefault="0031378B">
            <w:pPr>
              <w:pStyle w:val="ConsPlusNormal"/>
              <w:ind w:firstLine="283"/>
              <w:jc w:val="both"/>
            </w:pPr>
            <w:r>
              <w:t>3) и т.д.</w:t>
            </w:r>
          </w:p>
          <w:p w:rsidR="0031378B" w:rsidRDefault="0031378B">
            <w:pPr>
              <w:pStyle w:val="ConsPlusNormal"/>
              <w:ind w:firstLine="283"/>
              <w:jc w:val="both"/>
            </w:pPr>
            <w:r>
              <w:t>В каком объеме вкладываются (ранее вложены) собственные средства, например:</w:t>
            </w:r>
          </w:p>
          <w:p w:rsidR="0031378B" w:rsidRDefault="0031378B">
            <w:pPr>
              <w:pStyle w:val="ConsPlusNormal"/>
              <w:ind w:firstLine="283"/>
              <w:jc w:val="both"/>
            </w:pPr>
            <w:r>
              <w:t>Направления расходования средств:</w:t>
            </w:r>
          </w:p>
          <w:p w:rsidR="0031378B" w:rsidRDefault="0031378B">
            <w:pPr>
              <w:pStyle w:val="ConsPlusNormal"/>
              <w:ind w:firstLine="283"/>
              <w:jc w:val="both"/>
            </w:pPr>
            <w:r>
              <w:t>заработная плата _______________________ рублей;</w:t>
            </w:r>
          </w:p>
          <w:p w:rsidR="0031378B" w:rsidRDefault="0031378B">
            <w:pPr>
              <w:pStyle w:val="ConsPlusNormal"/>
              <w:ind w:firstLine="283"/>
              <w:jc w:val="both"/>
            </w:pPr>
            <w:r>
              <w:t>аренда ________________________________ рублей;</w:t>
            </w:r>
          </w:p>
          <w:p w:rsidR="0031378B" w:rsidRDefault="0031378B">
            <w:pPr>
              <w:pStyle w:val="ConsPlusNormal"/>
              <w:ind w:firstLine="283"/>
              <w:jc w:val="both"/>
            </w:pPr>
            <w:r>
              <w:t>приобретение основных средств __________ рублей;</w:t>
            </w:r>
          </w:p>
          <w:p w:rsidR="0031378B" w:rsidRDefault="0031378B">
            <w:pPr>
              <w:pStyle w:val="ConsPlusNormal"/>
              <w:ind w:firstLine="283"/>
              <w:jc w:val="both"/>
            </w:pPr>
            <w:r>
              <w:t>приобретение оборотных средств _________ рублей;</w:t>
            </w:r>
          </w:p>
          <w:p w:rsidR="0031378B" w:rsidRDefault="0031378B">
            <w:pPr>
              <w:pStyle w:val="ConsPlusNormal"/>
              <w:ind w:firstLine="283"/>
              <w:jc w:val="both"/>
            </w:pPr>
            <w:proofErr w:type="gramStart"/>
            <w:r>
              <w:t>другое</w:t>
            </w:r>
            <w:proofErr w:type="gramEnd"/>
            <w:r>
              <w:t xml:space="preserve"> (указать) ________________________ рублей.</w:t>
            </w:r>
          </w:p>
        </w:tc>
      </w:tr>
    </w:tbl>
    <w:p w:rsidR="0031378B" w:rsidRDefault="0031378B">
      <w:pPr>
        <w:pStyle w:val="ConsPlusNormal"/>
        <w:jc w:val="both"/>
      </w:pPr>
    </w:p>
    <w:p w:rsidR="0031378B" w:rsidRDefault="0031378B">
      <w:pPr>
        <w:pStyle w:val="ConsPlusNormal"/>
        <w:jc w:val="right"/>
        <w:outlineLvl w:val="2"/>
      </w:pPr>
      <w:r>
        <w:t>Таблица 1</w:t>
      </w:r>
    </w:p>
    <w:p w:rsidR="0031378B" w:rsidRDefault="0031378B">
      <w:pPr>
        <w:pStyle w:val="ConsPlusNormal"/>
        <w:jc w:val="both"/>
      </w:pPr>
    </w:p>
    <w:p w:rsidR="0031378B" w:rsidRDefault="0031378B">
      <w:pPr>
        <w:pStyle w:val="ConsPlusNormal"/>
        <w:jc w:val="center"/>
      </w:pPr>
      <w:bookmarkStart w:id="19" w:name="P518"/>
      <w:bookmarkEnd w:id="19"/>
      <w:r>
        <w:t>Программа</w:t>
      </w:r>
    </w:p>
    <w:p w:rsidR="0031378B" w:rsidRDefault="0031378B">
      <w:pPr>
        <w:pStyle w:val="ConsPlusNormal"/>
        <w:jc w:val="center"/>
      </w:pPr>
      <w:r>
        <w:t>производства и реализации продукции (предоставление услуг)</w:t>
      </w:r>
    </w:p>
    <w:p w:rsidR="0031378B" w:rsidRDefault="00313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680"/>
        <w:gridCol w:w="680"/>
        <w:gridCol w:w="680"/>
      </w:tblGrid>
      <w:tr w:rsidR="0031378B">
        <w:tc>
          <w:tcPr>
            <w:tcW w:w="6520" w:type="dxa"/>
            <w:vMerge w:val="restart"/>
          </w:tcPr>
          <w:p w:rsidR="0031378B" w:rsidRDefault="0031378B">
            <w:pPr>
              <w:pStyle w:val="ConsPlusNormal"/>
              <w:jc w:val="center"/>
            </w:pPr>
            <w:r>
              <w:t>Статьи затрат</w:t>
            </w:r>
          </w:p>
        </w:tc>
        <w:tc>
          <w:tcPr>
            <w:tcW w:w="2040" w:type="dxa"/>
            <w:gridSpan w:val="3"/>
          </w:tcPr>
          <w:p w:rsidR="0031378B" w:rsidRDefault="0031378B">
            <w:pPr>
              <w:pStyle w:val="ConsPlusNormal"/>
              <w:jc w:val="center"/>
            </w:pPr>
            <w:r>
              <w:t>Годы реализации проекта</w:t>
            </w:r>
          </w:p>
        </w:tc>
      </w:tr>
      <w:tr w:rsidR="0031378B">
        <w:tc>
          <w:tcPr>
            <w:tcW w:w="6520" w:type="dxa"/>
            <w:vMerge/>
          </w:tcPr>
          <w:p w:rsidR="0031378B" w:rsidRDefault="0031378B"/>
        </w:tc>
        <w:tc>
          <w:tcPr>
            <w:tcW w:w="680" w:type="dxa"/>
          </w:tcPr>
          <w:p w:rsidR="0031378B" w:rsidRDefault="0031378B">
            <w:pPr>
              <w:pStyle w:val="ConsPlusNormal"/>
              <w:jc w:val="center"/>
            </w:pPr>
            <w:r>
              <w:t>1 год</w:t>
            </w:r>
          </w:p>
        </w:tc>
        <w:tc>
          <w:tcPr>
            <w:tcW w:w="680" w:type="dxa"/>
          </w:tcPr>
          <w:p w:rsidR="0031378B" w:rsidRDefault="0031378B">
            <w:pPr>
              <w:pStyle w:val="ConsPlusNormal"/>
              <w:jc w:val="center"/>
            </w:pPr>
            <w:r>
              <w:t>2 год</w:t>
            </w:r>
          </w:p>
        </w:tc>
        <w:tc>
          <w:tcPr>
            <w:tcW w:w="680" w:type="dxa"/>
          </w:tcPr>
          <w:p w:rsidR="0031378B" w:rsidRDefault="0031378B">
            <w:pPr>
              <w:pStyle w:val="ConsPlusNormal"/>
              <w:jc w:val="center"/>
            </w:pPr>
            <w:r>
              <w:t>3 год</w:t>
            </w:r>
          </w:p>
        </w:tc>
      </w:tr>
      <w:tr w:rsidR="0031378B">
        <w:tc>
          <w:tcPr>
            <w:tcW w:w="6520" w:type="dxa"/>
          </w:tcPr>
          <w:p w:rsidR="0031378B" w:rsidRDefault="0031378B">
            <w:pPr>
              <w:pStyle w:val="ConsPlusNormal"/>
              <w:jc w:val="both"/>
            </w:pPr>
            <w:r>
              <w:t>Объем производства (предоставление услуг):</w:t>
            </w:r>
          </w:p>
          <w:p w:rsidR="0031378B" w:rsidRDefault="0031378B">
            <w:pPr>
              <w:pStyle w:val="ConsPlusNormal"/>
              <w:jc w:val="both"/>
            </w:pPr>
            <w:r>
              <w:t>в натуральном выражении (единиц измерения) в стоимостном выражении (тыс. руб.)</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tcPr>
          <w:p w:rsidR="0031378B" w:rsidRDefault="0031378B">
            <w:pPr>
              <w:pStyle w:val="ConsPlusNormal"/>
              <w:jc w:val="both"/>
            </w:pPr>
            <w:r>
              <w:lastRenderedPageBreak/>
              <w:t>Объем реализации в натуральном выражении - всего (единиц измерения)</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tcPr>
          <w:p w:rsidR="0031378B" w:rsidRDefault="0031378B">
            <w:pPr>
              <w:pStyle w:val="ConsPlusNormal"/>
              <w:jc w:val="both"/>
            </w:pPr>
            <w:r>
              <w:t>Цена реализации за единицу продукции (руб.)</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tcPr>
          <w:p w:rsidR="0031378B" w:rsidRDefault="0031378B">
            <w:pPr>
              <w:pStyle w:val="ConsPlusNormal"/>
              <w:jc w:val="both"/>
            </w:pPr>
            <w:r>
              <w:t>Выручка от реализации продукции (предоставления услуг) (тыс. руб.)</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bl>
    <w:p w:rsidR="0031378B" w:rsidRDefault="0031378B">
      <w:pPr>
        <w:pStyle w:val="ConsPlusNormal"/>
        <w:jc w:val="both"/>
      </w:pPr>
    </w:p>
    <w:p w:rsidR="0031378B" w:rsidRDefault="0031378B">
      <w:pPr>
        <w:pStyle w:val="ConsPlusNormal"/>
        <w:jc w:val="right"/>
        <w:outlineLvl w:val="2"/>
      </w:pPr>
      <w:r>
        <w:t>Таблица 2</w:t>
      </w:r>
    </w:p>
    <w:p w:rsidR="0031378B" w:rsidRDefault="0031378B">
      <w:pPr>
        <w:pStyle w:val="ConsPlusNormal"/>
        <w:jc w:val="both"/>
      </w:pPr>
    </w:p>
    <w:p w:rsidR="0031378B" w:rsidRDefault="0031378B">
      <w:pPr>
        <w:pStyle w:val="ConsPlusNormal"/>
        <w:jc w:val="center"/>
      </w:pPr>
      <w:bookmarkStart w:id="20" w:name="P546"/>
      <w:bookmarkEnd w:id="20"/>
      <w:r>
        <w:t>Численность и начисленная заработная плата работников</w:t>
      </w:r>
    </w:p>
    <w:p w:rsidR="0031378B" w:rsidRDefault="00313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216"/>
        <w:gridCol w:w="680"/>
        <w:gridCol w:w="680"/>
        <w:gridCol w:w="680"/>
      </w:tblGrid>
      <w:tr w:rsidR="0031378B">
        <w:tc>
          <w:tcPr>
            <w:tcW w:w="5272" w:type="dxa"/>
            <w:vMerge w:val="restart"/>
          </w:tcPr>
          <w:p w:rsidR="0031378B" w:rsidRDefault="0031378B">
            <w:pPr>
              <w:pStyle w:val="ConsPlusNormal"/>
              <w:jc w:val="both"/>
            </w:pPr>
            <w:r>
              <w:t>Статьи затрат</w:t>
            </w:r>
          </w:p>
        </w:tc>
        <w:tc>
          <w:tcPr>
            <w:tcW w:w="1216" w:type="dxa"/>
            <w:vMerge w:val="restart"/>
          </w:tcPr>
          <w:p w:rsidR="0031378B" w:rsidRDefault="0031378B">
            <w:pPr>
              <w:pStyle w:val="ConsPlusNormal"/>
              <w:jc w:val="both"/>
            </w:pPr>
            <w:r>
              <w:t>Единица измерения</w:t>
            </w:r>
          </w:p>
        </w:tc>
        <w:tc>
          <w:tcPr>
            <w:tcW w:w="2040" w:type="dxa"/>
            <w:gridSpan w:val="3"/>
          </w:tcPr>
          <w:p w:rsidR="0031378B" w:rsidRDefault="0031378B">
            <w:pPr>
              <w:pStyle w:val="ConsPlusNormal"/>
              <w:jc w:val="both"/>
            </w:pPr>
            <w:r>
              <w:t>Годы реализации проекта</w:t>
            </w:r>
          </w:p>
        </w:tc>
      </w:tr>
      <w:tr w:rsidR="0031378B">
        <w:tc>
          <w:tcPr>
            <w:tcW w:w="5272" w:type="dxa"/>
            <w:vMerge/>
          </w:tcPr>
          <w:p w:rsidR="0031378B" w:rsidRDefault="0031378B"/>
        </w:tc>
        <w:tc>
          <w:tcPr>
            <w:tcW w:w="1216" w:type="dxa"/>
            <w:vMerge/>
          </w:tcPr>
          <w:p w:rsidR="0031378B" w:rsidRDefault="0031378B"/>
        </w:tc>
        <w:tc>
          <w:tcPr>
            <w:tcW w:w="680" w:type="dxa"/>
          </w:tcPr>
          <w:p w:rsidR="0031378B" w:rsidRDefault="0031378B">
            <w:pPr>
              <w:pStyle w:val="ConsPlusNormal"/>
              <w:jc w:val="both"/>
            </w:pPr>
            <w:r>
              <w:t>1 год</w:t>
            </w:r>
          </w:p>
        </w:tc>
        <w:tc>
          <w:tcPr>
            <w:tcW w:w="680" w:type="dxa"/>
          </w:tcPr>
          <w:p w:rsidR="0031378B" w:rsidRDefault="0031378B">
            <w:pPr>
              <w:pStyle w:val="ConsPlusNormal"/>
              <w:jc w:val="both"/>
            </w:pPr>
            <w:r>
              <w:t>2 год</w:t>
            </w:r>
          </w:p>
        </w:tc>
        <w:tc>
          <w:tcPr>
            <w:tcW w:w="680" w:type="dxa"/>
          </w:tcPr>
          <w:p w:rsidR="0031378B" w:rsidRDefault="0031378B">
            <w:pPr>
              <w:pStyle w:val="ConsPlusNormal"/>
              <w:jc w:val="both"/>
            </w:pPr>
            <w:r>
              <w:t>3 год</w:t>
            </w:r>
          </w:p>
        </w:tc>
      </w:tr>
      <w:tr w:rsidR="0031378B">
        <w:tc>
          <w:tcPr>
            <w:tcW w:w="5272" w:type="dxa"/>
          </w:tcPr>
          <w:p w:rsidR="0031378B" w:rsidRDefault="0031378B">
            <w:pPr>
              <w:pStyle w:val="ConsPlusNormal"/>
              <w:jc w:val="both"/>
            </w:pPr>
            <w:r>
              <w:t>Среднесписочная численность работников, всего</w:t>
            </w:r>
          </w:p>
        </w:tc>
        <w:tc>
          <w:tcPr>
            <w:tcW w:w="1216" w:type="dxa"/>
          </w:tcPr>
          <w:p w:rsidR="0031378B" w:rsidRDefault="0031378B">
            <w:pPr>
              <w:pStyle w:val="ConsPlusNormal"/>
              <w:jc w:val="both"/>
            </w:pPr>
            <w:r>
              <w:t>человек</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5272" w:type="dxa"/>
          </w:tcPr>
          <w:p w:rsidR="0031378B" w:rsidRDefault="0031378B">
            <w:pPr>
              <w:pStyle w:val="ConsPlusNormal"/>
              <w:jc w:val="both"/>
            </w:pPr>
            <w:r>
              <w:t>Создание новых рабочих мест</w:t>
            </w:r>
          </w:p>
        </w:tc>
        <w:tc>
          <w:tcPr>
            <w:tcW w:w="1216" w:type="dxa"/>
          </w:tcPr>
          <w:p w:rsidR="0031378B" w:rsidRDefault="0031378B">
            <w:pPr>
              <w:pStyle w:val="ConsPlusNormal"/>
              <w:jc w:val="both"/>
            </w:pPr>
            <w:r>
              <w:t>человек</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5272" w:type="dxa"/>
          </w:tcPr>
          <w:p w:rsidR="0031378B" w:rsidRDefault="0031378B">
            <w:pPr>
              <w:pStyle w:val="ConsPlusNormal"/>
              <w:jc w:val="both"/>
            </w:pPr>
            <w:r>
              <w:t>Фонд оплаты труда</w:t>
            </w:r>
          </w:p>
        </w:tc>
        <w:tc>
          <w:tcPr>
            <w:tcW w:w="1216" w:type="dxa"/>
          </w:tcPr>
          <w:p w:rsidR="0031378B" w:rsidRDefault="0031378B">
            <w:pPr>
              <w:pStyle w:val="ConsPlusNormal"/>
              <w:jc w:val="both"/>
            </w:pPr>
            <w:r>
              <w:t>тыс. рублей</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5272" w:type="dxa"/>
          </w:tcPr>
          <w:p w:rsidR="0031378B" w:rsidRDefault="0031378B">
            <w:pPr>
              <w:pStyle w:val="ConsPlusNormal"/>
              <w:jc w:val="both"/>
            </w:pPr>
            <w:r>
              <w:t>Средняя заработная плата работающих (без учета внешних совместителей)</w:t>
            </w:r>
          </w:p>
        </w:tc>
        <w:tc>
          <w:tcPr>
            <w:tcW w:w="1216" w:type="dxa"/>
          </w:tcPr>
          <w:p w:rsidR="0031378B" w:rsidRDefault="0031378B">
            <w:pPr>
              <w:pStyle w:val="ConsPlusNormal"/>
              <w:jc w:val="both"/>
            </w:pPr>
            <w:r>
              <w:t>рублей</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bl>
    <w:p w:rsidR="0031378B" w:rsidRDefault="0031378B">
      <w:pPr>
        <w:pStyle w:val="ConsPlusNormal"/>
        <w:jc w:val="both"/>
      </w:pPr>
    </w:p>
    <w:p w:rsidR="0031378B" w:rsidRDefault="0031378B">
      <w:pPr>
        <w:pStyle w:val="ConsPlusNormal"/>
        <w:jc w:val="right"/>
        <w:outlineLvl w:val="2"/>
      </w:pPr>
      <w:r>
        <w:t>Таблица 3</w:t>
      </w:r>
    </w:p>
    <w:p w:rsidR="0031378B" w:rsidRDefault="0031378B">
      <w:pPr>
        <w:pStyle w:val="ConsPlusNormal"/>
        <w:jc w:val="both"/>
      </w:pPr>
    </w:p>
    <w:p w:rsidR="0031378B" w:rsidRDefault="0031378B">
      <w:pPr>
        <w:pStyle w:val="ConsPlusNormal"/>
        <w:jc w:val="center"/>
      </w:pPr>
      <w:bookmarkStart w:id="21" w:name="P577"/>
      <w:bookmarkEnd w:id="21"/>
      <w:r>
        <w:t>Финансовые вложения</w:t>
      </w:r>
    </w:p>
    <w:p w:rsidR="0031378B" w:rsidRDefault="0031378B">
      <w:pPr>
        <w:pStyle w:val="ConsPlusNormal"/>
        <w:jc w:val="both"/>
      </w:pPr>
    </w:p>
    <w:p w:rsidR="0031378B" w:rsidRDefault="0031378B">
      <w:pPr>
        <w:pStyle w:val="ConsPlusNonformat"/>
        <w:jc w:val="both"/>
      </w:pPr>
      <w:r>
        <w:t xml:space="preserve">                                      (тыс. рублей)</w:t>
      </w:r>
    </w:p>
    <w:p w:rsidR="0031378B" w:rsidRDefault="003137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680"/>
        <w:gridCol w:w="680"/>
        <w:gridCol w:w="680"/>
      </w:tblGrid>
      <w:tr w:rsidR="0031378B">
        <w:tc>
          <w:tcPr>
            <w:tcW w:w="6520" w:type="dxa"/>
            <w:vMerge w:val="restart"/>
          </w:tcPr>
          <w:p w:rsidR="0031378B" w:rsidRDefault="0031378B">
            <w:pPr>
              <w:pStyle w:val="ConsPlusNormal"/>
              <w:jc w:val="center"/>
            </w:pPr>
            <w:r>
              <w:t>Статьи затрат</w:t>
            </w:r>
          </w:p>
        </w:tc>
        <w:tc>
          <w:tcPr>
            <w:tcW w:w="2040" w:type="dxa"/>
            <w:gridSpan w:val="3"/>
          </w:tcPr>
          <w:p w:rsidR="0031378B" w:rsidRDefault="0031378B">
            <w:pPr>
              <w:pStyle w:val="ConsPlusNormal"/>
              <w:jc w:val="center"/>
            </w:pPr>
            <w:r>
              <w:t>Годы реализации проекта</w:t>
            </w:r>
          </w:p>
        </w:tc>
      </w:tr>
      <w:tr w:rsidR="0031378B">
        <w:tc>
          <w:tcPr>
            <w:tcW w:w="6520" w:type="dxa"/>
            <w:vMerge/>
          </w:tcPr>
          <w:p w:rsidR="0031378B" w:rsidRDefault="0031378B"/>
        </w:tc>
        <w:tc>
          <w:tcPr>
            <w:tcW w:w="680" w:type="dxa"/>
          </w:tcPr>
          <w:p w:rsidR="0031378B" w:rsidRDefault="0031378B">
            <w:pPr>
              <w:pStyle w:val="ConsPlusNormal"/>
              <w:jc w:val="center"/>
            </w:pPr>
            <w:r>
              <w:t>1 год</w:t>
            </w:r>
          </w:p>
        </w:tc>
        <w:tc>
          <w:tcPr>
            <w:tcW w:w="680" w:type="dxa"/>
          </w:tcPr>
          <w:p w:rsidR="0031378B" w:rsidRDefault="0031378B">
            <w:pPr>
              <w:pStyle w:val="ConsPlusNormal"/>
              <w:jc w:val="center"/>
            </w:pPr>
            <w:r>
              <w:t>2 год</w:t>
            </w:r>
          </w:p>
        </w:tc>
        <w:tc>
          <w:tcPr>
            <w:tcW w:w="680" w:type="dxa"/>
          </w:tcPr>
          <w:p w:rsidR="0031378B" w:rsidRDefault="0031378B">
            <w:pPr>
              <w:pStyle w:val="ConsPlusNormal"/>
              <w:jc w:val="center"/>
            </w:pPr>
            <w:r>
              <w:t>3 год</w:t>
            </w:r>
          </w:p>
        </w:tc>
      </w:tr>
      <w:tr w:rsidR="0031378B">
        <w:tc>
          <w:tcPr>
            <w:tcW w:w="6520" w:type="dxa"/>
            <w:vAlign w:val="bottom"/>
          </w:tcPr>
          <w:p w:rsidR="0031378B" w:rsidRDefault="0031378B">
            <w:pPr>
              <w:pStyle w:val="ConsPlusNormal"/>
              <w:jc w:val="both"/>
            </w:pPr>
            <w:bookmarkStart w:id="22" w:name="P585"/>
            <w:bookmarkEnd w:id="22"/>
            <w:r>
              <w:t>1. Инвестиционные вложения в основной капитал</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vAlign w:val="bottom"/>
          </w:tcPr>
          <w:p w:rsidR="0031378B" w:rsidRDefault="0031378B">
            <w:pPr>
              <w:pStyle w:val="ConsPlusNormal"/>
              <w:jc w:val="both"/>
            </w:pPr>
            <w:r>
              <w:t>2. Вложения в оборотные средства</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vAlign w:val="bottom"/>
          </w:tcPr>
          <w:p w:rsidR="0031378B" w:rsidRDefault="0031378B">
            <w:pPr>
              <w:pStyle w:val="ConsPlusNormal"/>
              <w:jc w:val="both"/>
            </w:pPr>
            <w:bookmarkStart w:id="23" w:name="P593"/>
            <w:bookmarkEnd w:id="23"/>
            <w:r>
              <w:t>3. Прочие финансовые вложения</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vAlign w:val="bottom"/>
          </w:tcPr>
          <w:p w:rsidR="0031378B" w:rsidRDefault="0031378B">
            <w:pPr>
              <w:pStyle w:val="ConsPlusNormal"/>
              <w:jc w:val="both"/>
            </w:pPr>
            <w:r>
              <w:t xml:space="preserve">Итого (сумма показателей </w:t>
            </w:r>
            <w:hyperlink w:anchor="P585" w:history="1">
              <w:r>
                <w:rPr>
                  <w:color w:val="0000FF"/>
                </w:rPr>
                <w:t>пунктов 1</w:t>
              </w:r>
            </w:hyperlink>
            <w:r>
              <w:t xml:space="preserve"> - </w:t>
            </w:r>
            <w:hyperlink w:anchor="P593" w:history="1">
              <w:r>
                <w:rPr>
                  <w:color w:val="0000FF"/>
                </w:rPr>
                <w:t>3</w:t>
              </w:r>
            </w:hyperlink>
            <w:r>
              <w:t>)</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bl>
    <w:p w:rsidR="0031378B" w:rsidRDefault="0031378B">
      <w:pPr>
        <w:pStyle w:val="ConsPlusNormal"/>
        <w:jc w:val="both"/>
      </w:pPr>
    </w:p>
    <w:p w:rsidR="0031378B" w:rsidRDefault="0031378B">
      <w:pPr>
        <w:pStyle w:val="ConsPlusNormal"/>
        <w:jc w:val="right"/>
        <w:outlineLvl w:val="2"/>
      </w:pPr>
      <w:r>
        <w:t>Таблица 4</w:t>
      </w:r>
    </w:p>
    <w:p w:rsidR="0031378B" w:rsidRDefault="0031378B">
      <w:pPr>
        <w:pStyle w:val="ConsPlusNormal"/>
        <w:jc w:val="both"/>
      </w:pPr>
    </w:p>
    <w:p w:rsidR="0031378B" w:rsidRDefault="0031378B">
      <w:pPr>
        <w:pStyle w:val="ConsPlusNormal"/>
        <w:jc w:val="center"/>
      </w:pPr>
      <w:bookmarkStart w:id="24" w:name="P604"/>
      <w:bookmarkEnd w:id="24"/>
      <w:r>
        <w:t>Источники средств</w:t>
      </w:r>
    </w:p>
    <w:p w:rsidR="0031378B" w:rsidRDefault="0031378B">
      <w:pPr>
        <w:pStyle w:val="ConsPlusNormal"/>
        <w:jc w:val="both"/>
      </w:pPr>
    </w:p>
    <w:p w:rsidR="0031378B" w:rsidRDefault="0031378B">
      <w:pPr>
        <w:pStyle w:val="ConsPlusNonformat"/>
        <w:jc w:val="both"/>
      </w:pPr>
      <w:r>
        <w:t xml:space="preserve">                                         (тыс. рублей)</w:t>
      </w:r>
    </w:p>
    <w:p w:rsidR="0031378B" w:rsidRDefault="003137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680"/>
        <w:gridCol w:w="680"/>
        <w:gridCol w:w="680"/>
      </w:tblGrid>
      <w:tr w:rsidR="0031378B">
        <w:tc>
          <w:tcPr>
            <w:tcW w:w="6520" w:type="dxa"/>
            <w:vMerge w:val="restart"/>
          </w:tcPr>
          <w:p w:rsidR="0031378B" w:rsidRDefault="0031378B">
            <w:pPr>
              <w:pStyle w:val="ConsPlusNormal"/>
              <w:jc w:val="center"/>
            </w:pPr>
            <w:r>
              <w:t>Наименование источников</w:t>
            </w:r>
          </w:p>
        </w:tc>
        <w:tc>
          <w:tcPr>
            <w:tcW w:w="2040" w:type="dxa"/>
            <w:gridSpan w:val="3"/>
          </w:tcPr>
          <w:p w:rsidR="0031378B" w:rsidRDefault="0031378B">
            <w:pPr>
              <w:pStyle w:val="ConsPlusNormal"/>
              <w:jc w:val="center"/>
            </w:pPr>
            <w:r>
              <w:t xml:space="preserve">Годы реализации </w:t>
            </w:r>
            <w:r>
              <w:lastRenderedPageBreak/>
              <w:t>проекта</w:t>
            </w:r>
          </w:p>
        </w:tc>
      </w:tr>
      <w:tr w:rsidR="0031378B">
        <w:tc>
          <w:tcPr>
            <w:tcW w:w="6520" w:type="dxa"/>
            <w:vMerge/>
          </w:tcPr>
          <w:p w:rsidR="0031378B" w:rsidRDefault="0031378B"/>
        </w:tc>
        <w:tc>
          <w:tcPr>
            <w:tcW w:w="680" w:type="dxa"/>
          </w:tcPr>
          <w:p w:rsidR="0031378B" w:rsidRDefault="0031378B">
            <w:pPr>
              <w:pStyle w:val="ConsPlusNormal"/>
              <w:jc w:val="both"/>
            </w:pPr>
            <w:r>
              <w:t>1 год</w:t>
            </w:r>
          </w:p>
        </w:tc>
        <w:tc>
          <w:tcPr>
            <w:tcW w:w="680" w:type="dxa"/>
          </w:tcPr>
          <w:p w:rsidR="0031378B" w:rsidRDefault="0031378B">
            <w:pPr>
              <w:pStyle w:val="ConsPlusNormal"/>
              <w:jc w:val="both"/>
            </w:pPr>
            <w:r>
              <w:t>2 год</w:t>
            </w:r>
          </w:p>
        </w:tc>
        <w:tc>
          <w:tcPr>
            <w:tcW w:w="680" w:type="dxa"/>
          </w:tcPr>
          <w:p w:rsidR="0031378B" w:rsidRDefault="0031378B">
            <w:pPr>
              <w:pStyle w:val="ConsPlusNormal"/>
              <w:jc w:val="both"/>
            </w:pPr>
            <w:r>
              <w:t>3 год</w:t>
            </w:r>
          </w:p>
        </w:tc>
      </w:tr>
      <w:tr w:rsidR="0031378B">
        <w:tc>
          <w:tcPr>
            <w:tcW w:w="6520" w:type="dxa"/>
          </w:tcPr>
          <w:p w:rsidR="0031378B" w:rsidRDefault="0031378B">
            <w:pPr>
              <w:pStyle w:val="ConsPlusNormal"/>
              <w:jc w:val="both"/>
            </w:pPr>
            <w:r>
              <w:t>1. Собственные средства</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tcPr>
          <w:p w:rsidR="0031378B" w:rsidRDefault="0031378B">
            <w:pPr>
              <w:pStyle w:val="ConsPlusNormal"/>
              <w:jc w:val="both"/>
            </w:pPr>
            <w:r>
              <w:t>2. Заемные и привлеченные средства</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tcPr>
          <w:p w:rsidR="0031378B" w:rsidRDefault="0031378B">
            <w:pPr>
              <w:pStyle w:val="ConsPlusNormal"/>
              <w:jc w:val="both"/>
            </w:pPr>
            <w:r>
              <w:t>2.1. Кредиты банков (по всем видам кредитов)</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tcPr>
          <w:p w:rsidR="0031378B" w:rsidRDefault="0031378B">
            <w:pPr>
              <w:pStyle w:val="ConsPlusNormal"/>
              <w:jc w:val="both"/>
            </w:pPr>
            <w:r>
              <w:t>2.2. Заемные средства других организаций</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tcPr>
          <w:p w:rsidR="0031378B" w:rsidRDefault="0031378B">
            <w:pPr>
              <w:pStyle w:val="ConsPlusNormal"/>
              <w:jc w:val="both"/>
            </w:pPr>
            <w:r>
              <w:t>2.3. Прочие</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tcPr>
          <w:p w:rsidR="0031378B" w:rsidRDefault="0031378B">
            <w:pPr>
              <w:pStyle w:val="ConsPlusNormal"/>
              <w:jc w:val="both"/>
            </w:pPr>
            <w:r>
              <w:t>3. Средства бюджета городского округа "Город Йошкар-Ола"</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r w:rsidR="0031378B">
        <w:tc>
          <w:tcPr>
            <w:tcW w:w="6520" w:type="dxa"/>
          </w:tcPr>
          <w:p w:rsidR="0031378B" w:rsidRDefault="0031378B">
            <w:pPr>
              <w:pStyle w:val="ConsPlusNormal"/>
              <w:jc w:val="both"/>
            </w:pPr>
            <w:r>
              <w:t>Итого</w:t>
            </w:r>
          </w:p>
        </w:tc>
        <w:tc>
          <w:tcPr>
            <w:tcW w:w="680" w:type="dxa"/>
          </w:tcPr>
          <w:p w:rsidR="0031378B" w:rsidRDefault="0031378B">
            <w:pPr>
              <w:pStyle w:val="ConsPlusNormal"/>
            </w:pPr>
          </w:p>
        </w:tc>
        <w:tc>
          <w:tcPr>
            <w:tcW w:w="680" w:type="dxa"/>
          </w:tcPr>
          <w:p w:rsidR="0031378B" w:rsidRDefault="0031378B">
            <w:pPr>
              <w:pStyle w:val="ConsPlusNormal"/>
            </w:pPr>
          </w:p>
        </w:tc>
        <w:tc>
          <w:tcPr>
            <w:tcW w:w="680" w:type="dxa"/>
          </w:tcPr>
          <w:p w:rsidR="0031378B" w:rsidRDefault="0031378B">
            <w:pPr>
              <w:pStyle w:val="ConsPlusNormal"/>
            </w:pPr>
          </w:p>
        </w:tc>
      </w:tr>
    </w:tbl>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both"/>
      </w:pPr>
    </w:p>
    <w:p w:rsidR="0031378B" w:rsidRDefault="0031378B">
      <w:pPr>
        <w:pStyle w:val="ConsPlusNormal"/>
        <w:jc w:val="right"/>
        <w:outlineLvl w:val="1"/>
      </w:pPr>
      <w:r>
        <w:t>Приложение N 3</w:t>
      </w:r>
    </w:p>
    <w:p w:rsidR="0031378B" w:rsidRDefault="0031378B">
      <w:pPr>
        <w:pStyle w:val="ConsPlusNormal"/>
        <w:jc w:val="right"/>
      </w:pPr>
      <w:r>
        <w:t>к Порядку</w:t>
      </w:r>
    </w:p>
    <w:p w:rsidR="0031378B" w:rsidRDefault="0031378B">
      <w:pPr>
        <w:pStyle w:val="ConsPlusNormal"/>
        <w:jc w:val="right"/>
      </w:pPr>
      <w:r>
        <w:t>проведения конкурсного</w:t>
      </w:r>
    </w:p>
    <w:p w:rsidR="0031378B" w:rsidRDefault="0031378B">
      <w:pPr>
        <w:pStyle w:val="ConsPlusNormal"/>
        <w:jc w:val="right"/>
      </w:pPr>
      <w:r>
        <w:t>отбора и финансирования</w:t>
      </w:r>
    </w:p>
    <w:p w:rsidR="0031378B" w:rsidRDefault="0031378B">
      <w:pPr>
        <w:pStyle w:val="ConsPlusNormal"/>
        <w:jc w:val="right"/>
      </w:pPr>
      <w:r>
        <w:t>исполнителей мероприятий</w:t>
      </w:r>
    </w:p>
    <w:p w:rsidR="0031378B" w:rsidRDefault="0031378B">
      <w:pPr>
        <w:pStyle w:val="ConsPlusNormal"/>
        <w:jc w:val="right"/>
      </w:pPr>
      <w:r>
        <w:t xml:space="preserve">муниципальной </w:t>
      </w:r>
      <w:hyperlink r:id="rId81" w:history="1">
        <w:r>
          <w:rPr>
            <w:color w:val="0000FF"/>
          </w:rPr>
          <w:t>программы</w:t>
        </w:r>
      </w:hyperlink>
    </w:p>
    <w:p w:rsidR="0031378B" w:rsidRDefault="0031378B">
      <w:pPr>
        <w:pStyle w:val="ConsPlusNormal"/>
        <w:jc w:val="right"/>
      </w:pPr>
      <w:r>
        <w:t>городского округа</w:t>
      </w:r>
    </w:p>
    <w:p w:rsidR="0031378B" w:rsidRDefault="0031378B">
      <w:pPr>
        <w:pStyle w:val="ConsPlusNormal"/>
        <w:jc w:val="right"/>
      </w:pPr>
      <w:r>
        <w:t>"Город Йошкар-Ола"</w:t>
      </w:r>
    </w:p>
    <w:p w:rsidR="0031378B" w:rsidRDefault="0031378B">
      <w:pPr>
        <w:pStyle w:val="ConsPlusNormal"/>
        <w:jc w:val="right"/>
      </w:pPr>
      <w:r>
        <w:t>"Развитие малого и среднего</w:t>
      </w:r>
    </w:p>
    <w:p w:rsidR="0031378B" w:rsidRDefault="0031378B">
      <w:pPr>
        <w:pStyle w:val="ConsPlusNormal"/>
        <w:jc w:val="right"/>
      </w:pPr>
      <w:r>
        <w:t>предпринимательства</w:t>
      </w:r>
    </w:p>
    <w:p w:rsidR="0031378B" w:rsidRDefault="0031378B">
      <w:pPr>
        <w:pStyle w:val="ConsPlusNormal"/>
        <w:jc w:val="right"/>
      </w:pPr>
      <w:r>
        <w:t>в городском округе</w:t>
      </w:r>
    </w:p>
    <w:p w:rsidR="0031378B" w:rsidRDefault="0031378B">
      <w:pPr>
        <w:pStyle w:val="ConsPlusNormal"/>
        <w:jc w:val="right"/>
      </w:pPr>
      <w:r>
        <w:t>"Город Йошкар-Ола"</w:t>
      </w:r>
    </w:p>
    <w:p w:rsidR="0031378B" w:rsidRDefault="0031378B">
      <w:pPr>
        <w:pStyle w:val="ConsPlusNormal"/>
        <w:jc w:val="right"/>
      </w:pPr>
      <w:r>
        <w:t>на 2020 - 2025 годы</w:t>
      </w:r>
    </w:p>
    <w:p w:rsidR="0031378B" w:rsidRDefault="0031378B">
      <w:pPr>
        <w:pStyle w:val="ConsPlusNormal"/>
        <w:jc w:val="both"/>
      </w:pPr>
    </w:p>
    <w:p w:rsidR="0031378B" w:rsidRDefault="0031378B">
      <w:pPr>
        <w:pStyle w:val="ConsPlusNormal"/>
        <w:jc w:val="center"/>
      </w:pPr>
      <w:bookmarkStart w:id="25" w:name="P659"/>
      <w:bookmarkEnd w:id="25"/>
      <w:r>
        <w:t>ОТЧЕТ</w:t>
      </w:r>
    </w:p>
    <w:p w:rsidR="0031378B" w:rsidRDefault="0031378B">
      <w:pPr>
        <w:pStyle w:val="ConsPlusNormal"/>
        <w:jc w:val="center"/>
      </w:pPr>
      <w:r>
        <w:t>о достижении значений показателей, необходимых</w:t>
      </w:r>
    </w:p>
    <w:p w:rsidR="0031378B" w:rsidRDefault="0031378B">
      <w:pPr>
        <w:pStyle w:val="ConsPlusNormal"/>
        <w:jc w:val="center"/>
      </w:pPr>
      <w:r>
        <w:t>для достижения результатов предоставления субсидии</w:t>
      </w:r>
    </w:p>
    <w:p w:rsidR="0031378B" w:rsidRDefault="0031378B">
      <w:pPr>
        <w:pStyle w:val="ConsPlusNormal"/>
        <w:jc w:val="center"/>
      </w:pPr>
      <w:r>
        <w:t>по состоянию на "__" ____________ 20__ года</w:t>
      </w:r>
    </w:p>
    <w:p w:rsidR="0031378B" w:rsidRDefault="00313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1216"/>
        <w:gridCol w:w="1252"/>
        <w:gridCol w:w="1432"/>
        <w:gridCol w:w="1372"/>
        <w:gridCol w:w="1324"/>
      </w:tblGrid>
      <w:tr w:rsidR="0031378B">
        <w:tc>
          <w:tcPr>
            <w:tcW w:w="460" w:type="dxa"/>
          </w:tcPr>
          <w:p w:rsidR="0031378B" w:rsidRDefault="0031378B">
            <w:pPr>
              <w:pStyle w:val="ConsPlusNormal"/>
              <w:jc w:val="both"/>
            </w:pPr>
            <w:r>
              <w:t xml:space="preserve">N </w:t>
            </w:r>
            <w:proofErr w:type="gramStart"/>
            <w:r>
              <w:t>п</w:t>
            </w:r>
            <w:proofErr w:type="gramEnd"/>
            <w:r>
              <w:t>/п</w:t>
            </w:r>
          </w:p>
        </w:tc>
        <w:tc>
          <w:tcPr>
            <w:tcW w:w="1636" w:type="dxa"/>
          </w:tcPr>
          <w:p w:rsidR="0031378B" w:rsidRDefault="0031378B">
            <w:pPr>
              <w:pStyle w:val="ConsPlusNormal"/>
              <w:jc w:val="both"/>
            </w:pPr>
            <w:r>
              <w:t>Наименование показателя</w:t>
            </w:r>
          </w:p>
        </w:tc>
        <w:tc>
          <w:tcPr>
            <w:tcW w:w="1216" w:type="dxa"/>
          </w:tcPr>
          <w:p w:rsidR="0031378B" w:rsidRDefault="0031378B">
            <w:pPr>
              <w:pStyle w:val="ConsPlusNormal"/>
              <w:jc w:val="both"/>
            </w:pPr>
            <w:r>
              <w:t>Единица измерения</w:t>
            </w:r>
          </w:p>
        </w:tc>
        <w:tc>
          <w:tcPr>
            <w:tcW w:w="1252" w:type="dxa"/>
          </w:tcPr>
          <w:p w:rsidR="0031378B" w:rsidRDefault="0031378B">
            <w:pPr>
              <w:pStyle w:val="ConsPlusNormal"/>
              <w:jc w:val="both"/>
            </w:pPr>
            <w:r>
              <w:t>Плановое значение показателя</w:t>
            </w:r>
          </w:p>
        </w:tc>
        <w:tc>
          <w:tcPr>
            <w:tcW w:w="1432" w:type="dxa"/>
          </w:tcPr>
          <w:p w:rsidR="0031378B" w:rsidRDefault="0031378B">
            <w:pPr>
              <w:pStyle w:val="ConsPlusNormal"/>
              <w:jc w:val="both"/>
            </w:pPr>
            <w:r>
              <w:t>Достигнутое значение показателя по состоянию на отчетную дату</w:t>
            </w:r>
          </w:p>
        </w:tc>
        <w:tc>
          <w:tcPr>
            <w:tcW w:w="1372" w:type="dxa"/>
          </w:tcPr>
          <w:p w:rsidR="0031378B" w:rsidRDefault="0031378B">
            <w:pPr>
              <w:pStyle w:val="ConsPlusNormal"/>
              <w:jc w:val="both"/>
            </w:pPr>
            <w:r>
              <w:t>Процент выполнения плана</w:t>
            </w:r>
          </w:p>
        </w:tc>
        <w:tc>
          <w:tcPr>
            <w:tcW w:w="1324" w:type="dxa"/>
          </w:tcPr>
          <w:p w:rsidR="0031378B" w:rsidRDefault="0031378B">
            <w:pPr>
              <w:pStyle w:val="ConsPlusNormal"/>
              <w:jc w:val="both"/>
            </w:pPr>
            <w:r>
              <w:t>Причина отклонения</w:t>
            </w:r>
          </w:p>
        </w:tc>
      </w:tr>
      <w:tr w:rsidR="0031378B">
        <w:tc>
          <w:tcPr>
            <w:tcW w:w="460" w:type="dxa"/>
          </w:tcPr>
          <w:p w:rsidR="0031378B" w:rsidRDefault="0031378B">
            <w:pPr>
              <w:pStyle w:val="ConsPlusNormal"/>
              <w:jc w:val="both"/>
            </w:pPr>
            <w:r>
              <w:t>1</w:t>
            </w:r>
          </w:p>
        </w:tc>
        <w:tc>
          <w:tcPr>
            <w:tcW w:w="1636" w:type="dxa"/>
          </w:tcPr>
          <w:p w:rsidR="0031378B" w:rsidRDefault="0031378B">
            <w:pPr>
              <w:pStyle w:val="ConsPlusNormal"/>
              <w:jc w:val="both"/>
            </w:pPr>
            <w:r>
              <w:t>2</w:t>
            </w:r>
          </w:p>
        </w:tc>
        <w:tc>
          <w:tcPr>
            <w:tcW w:w="1216" w:type="dxa"/>
          </w:tcPr>
          <w:p w:rsidR="0031378B" w:rsidRDefault="0031378B">
            <w:pPr>
              <w:pStyle w:val="ConsPlusNormal"/>
              <w:jc w:val="both"/>
            </w:pPr>
            <w:r>
              <w:t>3</w:t>
            </w:r>
          </w:p>
        </w:tc>
        <w:tc>
          <w:tcPr>
            <w:tcW w:w="1252" w:type="dxa"/>
          </w:tcPr>
          <w:p w:rsidR="0031378B" w:rsidRDefault="0031378B">
            <w:pPr>
              <w:pStyle w:val="ConsPlusNormal"/>
              <w:jc w:val="both"/>
            </w:pPr>
            <w:r>
              <w:t>4</w:t>
            </w:r>
          </w:p>
        </w:tc>
        <w:tc>
          <w:tcPr>
            <w:tcW w:w="1432" w:type="dxa"/>
          </w:tcPr>
          <w:p w:rsidR="0031378B" w:rsidRDefault="0031378B">
            <w:pPr>
              <w:pStyle w:val="ConsPlusNormal"/>
              <w:jc w:val="both"/>
            </w:pPr>
            <w:r>
              <w:t>5</w:t>
            </w:r>
          </w:p>
        </w:tc>
        <w:tc>
          <w:tcPr>
            <w:tcW w:w="1372" w:type="dxa"/>
          </w:tcPr>
          <w:p w:rsidR="0031378B" w:rsidRDefault="0031378B">
            <w:pPr>
              <w:pStyle w:val="ConsPlusNormal"/>
              <w:jc w:val="both"/>
            </w:pPr>
            <w:r>
              <w:t>6</w:t>
            </w:r>
          </w:p>
        </w:tc>
        <w:tc>
          <w:tcPr>
            <w:tcW w:w="1324" w:type="dxa"/>
          </w:tcPr>
          <w:p w:rsidR="0031378B" w:rsidRDefault="0031378B">
            <w:pPr>
              <w:pStyle w:val="ConsPlusNormal"/>
              <w:jc w:val="both"/>
            </w:pPr>
            <w:r>
              <w:t>7</w:t>
            </w:r>
          </w:p>
        </w:tc>
      </w:tr>
      <w:tr w:rsidR="0031378B">
        <w:tc>
          <w:tcPr>
            <w:tcW w:w="460" w:type="dxa"/>
          </w:tcPr>
          <w:p w:rsidR="0031378B" w:rsidRDefault="0031378B">
            <w:pPr>
              <w:pStyle w:val="ConsPlusNormal"/>
            </w:pPr>
          </w:p>
        </w:tc>
        <w:tc>
          <w:tcPr>
            <w:tcW w:w="1636" w:type="dxa"/>
          </w:tcPr>
          <w:p w:rsidR="0031378B" w:rsidRDefault="0031378B">
            <w:pPr>
              <w:pStyle w:val="ConsPlusNormal"/>
            </w:pPr>
          </w:p>
        </w:tc>
        <w:tc>
          <w:tcPr>
            <w:tcW w:w="1216" w:type="dxa"/>
          </w:tcPr>
          <w:p w:rsidR="0031378B" w:rsidRDefault="0031378B">
            <w:pPr>
              <w:pStyle w:val="ConsPlusNormal"/>
            </w:pPr>
          </w:p>
        </w:tc>
        <w:tc>
          <w:tcPr>
            <w:tcW w:w="1252" w:type="dxa"/>
          </w:tcPr>
          <w:p w:rsidR="0031378B" w:rsidRDefault="0031378B">
            <w:pPr>
              <w:pStyle w:val="ConsPlusNormal"/>
            </w:pPr>
          </w:p>
        </w:tc>
        <w:tc>
          <w:tcPr>
            <w:tcW w:w="1432" w:type="dxa"/>
          </w:tcPr>
          <w:p w:rsidR="0031378B" w:rsidRDefault="0031378B">
            <w:pPr>
              <w:pStyle w:val="ConsPlusNormal"/>
            </w:pPr>
          </w:p>
        </w:tc>
        <w:tc>
          <w:tcPr>
            <w:tcW w:w="1372" w:type="dxa"/>
          </w:tcPr>
          <w:p w:rsidR="0031378B" w:rsidRDefault="0031378B">
            <w:pPr>
              <w:pStyle w:val="ConsPlusNormal"/>
            </w:pPr>
          </w:p>
        </w:tc>
        <w:tc>
          <w:tcPr>
            <w:tcW w:w="1324" w:type="dxa"/>
          </w:tcPr>
          <w:p w:rsidR="0031378B" w:rsidRDefault="0031378B">
            <w:pPr>
              <w:pStyle w:val="ConsPlusNormal"/>
            </w:pPr>
          </w:p>
        </w:tc>
      </w:tr>
      <w:tr w:rsidR="0031378B">
        <w:tc>
          <w:tcPr>
            <w:tcW w:w="460" w:type="dxa"/>
          </w:tcPr>
          <w:p w:rsidR="0031378B" w:rsidRDefault="0031378B">
            <w:pPr>
              <w:pStyle w:val="ConsPlusNormal"/>
            </w:pPr>
          </w:p>
        </w:tc>
        <w:tc>
          <w:tcPr>
            <w:tcW w:w="1636" w:type="dxa"/>
          </w:tcPr>
          <w:p w:rsidR="0031378B" w:rsidRDefault="0031378B">
            <w:pPr>
              <w:pStyle w:val="ConsPlusNormal"/>
            </w:pPr>
          </w:p>
        </w:tc>
        <w:tc>
          <w:tcPr>
            <w:tcW w:w="1216" w:type="dxa"/>
          </w:tcPr>
          <w:p w:rsidR="0031378B" w:rsidRDefault="0031378B">
            <w:pPr>
              <w:pStyle w:val="ConsPlusNormal"/>
            </w:pPr>
          </w:p>
        </w:tc>
        <w:tc>
          <w:tcPr>
            <w:tcW w:w="1252" w:type="dxa"/>
          </w:tcPr>
          <w:p w:rsidR="0031378B" w:rsidRDefault="0031378B">
            <w:pPr>
              <w:pStyle w:val="ConsPlusNormal"/>
            </w:pPr>
          </w:p>
        </w:tc>
        <w:tc>
          <w:tcPr>
            <w:tcW w:w="1432" w:type="dxa"/>
          </w:tcPr>
          <w:p w:rsidR="0031378B" w:rsidRDefault="0031378B">
            <w:pPr>
              <w:pStyle w:val="ConsPlusNormal"/>
            </w:pPr>
          </w:p>
        </w:tc>
        <w:tc>
          <w:tcPr>
            <w:tcW w:w="1372" w:type="dxa"/>
          </w:tcPr>
          <w:p w:rsidR="0031378B" w:rsidRDefault="0031378B">
            <w:pPr>
              <w:pStyle w:val="ConsPlusNormal"/>
            </w:pPr>
          </w:p>
        </w:tc>
        <w:tc>
          <w:tcPr>
            <w:tcW w:w="1324" w:type="dxa"/>
          </w:tcPr>
          <w:p w:rsidR="0031378B" w:rsidRDefault="0031378B">
            <w:pPr>
              <w:pStyle w:val="ConsPlusNormal"/>
            </w:pPr>
          </w:p>
        </w:tc>
      </w:tr>
      <w:tr w:rsidR="0031378B">
        <w:tc>
          <w:tcPr>
            <w:tcW w:w="460" w:type="dxa"/>
          </w:tcPr>
          <w:p w:rsidR="0031378B" w:rsidRDefault="0031378B">
            <w:pPr>
              <w:pStyle w:val="ConsPlusNormal"/>
            </w:pPr>
          </w:p>
        </w:tc>
        <w:tc>
          <w:tcPr>
            <w:tcW w:w="1636" w:type="dxa"/>
          </w:tcPr>
          <w:p w:rsidR="0031378B" w:rsidRDefault="0031378B">
            <w:pPr>
              <w:pStyle w:val="ConsPlusNormal"/>
            </w:pPr>
          </w:p>
        </w:tc>
        <w:tc>
          <w:tcPr>
            <w:tcW w:w="1216" w:type="dxa"/>
          </w:tcPr>
          <w:p w:rsidR="0031378B" w:rsidRDefault="0031378B">
            <w:pPr>
              <w:pStyle w:val="ConsPlusNormal"/>
            </w:pPr>
          </w:p>
        </w:tc>
        <w:tc>
          <w:tcPr>
            <w:tcW w:w="1252" w:type="dxa"/>
          </w:tcPr>
          <w:p w:rsidR="0031378B" w:rsidRDefault="0031378B">
            <w:pPr>
              <w:pStyle w:val="ConsPlusNormal"/>
            </w:pPr>
          </w:p>
        </w:tc>
        <w:tc>
          <w:tcPr>
            <w:tcW w:w="1432" w:type="dxa"/>
          </w:tcPr>
          <w:p w:rsidR="0031378B" w:rsidRDefault="0031378B">
            <w:pPr>
              <w:pStyle w:val="ConsPlusNormal"/>
            </w:pPr>
          </w:p>
        </w:tc>
        <w:tc>
          <w:tcPr>
            <w:tcW w:w="1372" w:type="dxa"/>
          </w:tcPr>
          <w:p w:rsidR="0031378B" w:rsidRDefault="0031378B">
            <w:pPr>
              <w:pStyle w:val="ConsPlusNormal"/>
            </w:pPr>
          </w:p>
        </w:tc>
        <w:tc>
          <w:tcPr>
            <w:tcW w:w="1324" w:type="dxa"/>
          </w:tcPr>
          <w:p w:rsidR="0031378B" w:rsidRDefault="0031378B">
            <w:pPr>
              <w:pStyle w:val="ConsPlusNormal"/>
            </w:pPr>
          </w:p>
        </w:tc>
      </w:tr>
    </w:tbl>
    <w:p w:rsidR="0031378B" w:rsidRDefault="003137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12"/>
        <w:gridCol w:w="5380"/>
      </w:tblGrid>
      <w:tr w:rsidR="0031378B">
        <w:tc>
          <w:tcPr>
            <w:tcW w:w="8692" w:type="dxa"/>
            <w:gridSpan w:val="2"/>
            <w:tcBorders>
              <w:top w:val="nil"/>
              <w:left w:val="nil"/>
              <w:bottom w:val="nil"/>
              <w:right w:val="nil"/>
            </w:tcBorders>
          </w:tcPr>
          <w:p w:rsidR="0031378B" w:rsidRDefault="0031378B">
            <w:pPr>
              <w:pStyle w:val="ConsPlusNormal"/>
              <w:jc w:val="both"/>
            </w:pPr>
            <w:r>
              <w:t>Приложение: документы, подтверждающие достижение значений показателей, необходимых для достижения результатов предоставления субсидии.</w:t>
            </w:r>
          </w:p>
        </w:tc>
      </w:tr>
      <w:tr w:rsidR="0031378B">
        <w:tc>
          <w:tcPr>
            <w:tcW w:w="8692" w:type="dxa"/>
            <w:gridSpan w:val="2"/>
            <w:tcBorders>
              <w:top w:val="nil"/>
              <w:left w:val="nil"/>
              <w:bottom w:val="nil"/>
              <w:right w:val="nil"/>
            </w:tcBorders>
          </w:tcPr>
          <w:p w:rsidR="0031378B" w:rsidRDefault="0031378B">
            <w:pPr>
              <w:pStyle w:val="ConsPlusNormal"/>
            </w:pPr>
            <w:r>
              <w:t>Руководитель (уполномоченное лицо) получателя субсидии</w:t>
            </w:r>
          </w:p>
        </w:tc>
      </w:tr>
      <w:tr w:rsidR="0031378B">
        <w:tc>
          <w:tcPr>
            <w:tcW w:w="3312" w:type="dxa"/>
            <w:tcBorders>
              <w:top w:val="nil"/>
              <w:left w:val="nil"/>
              <w:bottom w:val="nil"/>
              <w:right w:val="nil"/>
            </w:tcBorders>
          </w:tcPr>
          <w:p w:rsidR="0031378B" w:rsidRDefault="0031378B">
            <w:pPr>
              <w:pStyle w:val="ConsPlusNormal"/>
              <w:jc w:val="center"/>
            </w:pPr>
            <w:r>
              <w:t>_______________________ (подпись)</w:t>
            </w:r>
          </w:p>
        </w:tc>
        <w:tc>
          <w:tcPr>
            <w:tcW w:w="5380" w:type="dxa"/>
            <w:tcBorders>
              <w:top w:val="nil"/>
              <w:left w:val="nil"/>
              <w:bottom w:val="nil"/>
              <w:right w:val="nil"/>
            </w:tcBorders>
          </w:tcPr>
          <w:p w:rsidR="0031378B" w:rsidRDefault="0031378B">
            <w:pPr>
              <w:pStyle w:val="ConsPlusNormal"/>
              <w:jc w:val="center"/>
            </w:pPr>
            <w:r>
              <w:t>_______________</w:t>
            </w:r>
          </w:p>
          <w:p w:rsidR="0031378B" w:rsidRDefault="0031378B">
            <w:pPr>
              <w:pStyle w:val="ConsPlusNormal"/>
              <w:jc w:val="center"/>
            </w:pPr>
            <w:r>
              <w:t>(Ф.И.О.)</w:t>
            </w:r>
          </w:p>
        </w:tc>
      </w:tr>
      <w:tr w:rsidR="0031378B">
        <w:tc>
          <w:tcPr>
            <w:tcW w:w="8692" w:type="dxa"/>
            <w:gridSpan w:val="2"/>
            <w:tcBorders>
              <w:top w:val="nil"/>
              <w:left w:val="nil"/>
              <w:bottom w:val="nil"/>
              <w:right w:val="nil"/>
            </w:tcBorders>
          </w:tcPr>
          <w:p w:rsidR="0031378B" w:rsidRDefault="0031378B">
            <w:pPr>
              <w:pStyle w:val="ConsPlusNormal"/>
            </w:pPr>
            <w:r>
              <w:t>МП "__" __________ 20__ г.</w:t>
            </w:r>
          </w:p>
        </w:tc>
      </w:tr>
    </w:tbl>
    <w:p w:rsidR="0031378B" w:rsidRDefault="0031378B">
      <w:pPr>
        <w:pStyle w:val="ConsPlusNormal"/>
        <w:jc w:val="both"/>
      </w:pPr>
    </w:p>
    <w:p w:rsidR="0031378B" w:rsidRDefault="0031378B">
      <w:pPr>
        <w:pStyle w:val="ConsPlusNormal"/>
        <w:jc w:val="both"/>
      </w:pPr>
    </w:p>
    <w:p w:rsidR="0031378B" w:rsidRDefault="0031378B">
      <w:pPr>
        <w:pStyle w:val="ConsPlusNormal"/>
        <w:pBdr>
          <w:top w:val="single" w:sz="6" w:space="0" w:color="auto"/>
        </w:pBdr>
        <w:spacing w:before="100" w:after="100"/>
        <w:jc w:val="both"/>
        <w:rPr>
          <w:sz w:val="2"/>
          <w:szCs w:val="2"/>
        </w:rPr>
      </w:pPr>
    </w:p>
    <w:p w:rsidR="00214C34" w:rsidRDefault="00214C34"/>
    <w:sectPr w:rsidR="00214C34" w:rsidSect="00783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8B"/>
    <w:rsid w:val="00214C34"/>
    <w:rsid w:val="0031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7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BE0E9A47D97DEF5BB3242663C0E9A52DECD09F227CED2691587948F6A58FC000C854109788FC2A3C8D6FEA074882BFC1E278280C9760B1A7F2DDKAo2K" TargetMode="External"/><Relationship Id="rId18" Type="http://schemas.openxmlformats.org/officeDocument/2006/relationships/hyperlink" Target="consultantplus://offline/ref=39BE0E9A47D97DEF5BB3242663C0E9A52DECD09F2271E32693587948F6A58FC000C854109788FC2A3C8D6EEE074882BFC1E278280C9760B1A7F2DDKAo2K" TargetMode="External"/><Relationship Id="rId26" Type="http://schemas.openxmlformats.org/officeDocument/2006/relationships/hyperlink" Target="consultantplus://offline/ref=39BE0E9A47D97DEF5BB33A2B75ACB5A828EF87902573E073CD072215A1AC85975587555ED285E32B3D936DEF0EK1oDK" TargetMode="External"/><Relationship Id="rId39" Type="http://schemas.openxmlformats.org/officeDocument/2006/relationships/hyperlink" Target="consultantplus://offline/ref=39BE0E9A47D97DEF5BB33A2B75ACB5A828EE889A2275E073CD072215A1AC859747870D52D380F82F39863BBE4849DEFA94F178290C9461ADKAo4K" TargetMode="External"/><Relationship Id="rId21" Type="http://schemas.openxmlformats.org/officeDocument/2006/relationships/hyperlink" Target="consultantplus://offline/ref=39BE0E9A47D97DEF5BB3242663C0E9A52DECD09F2271E32693587948F6A58FC000C854109788FC2A3C8D6EEE074882BFC1E278280C9760B1A7F2DDKAo2K" TargetMode="External"/><Relationship Id="rId34" Type="http://schemas.openxmlformats.org/officeDocument/2006/relationships/hyperlink" Target="consultantplus://offline/ref=39BE0E9A47D97DEF5BB33A2B75ACB5A828EE889A2275E073CD072215A1AC859747870D52D381F52834863BBE4849DEFA94F178290C9461ADKAo4K" TargetMode="External"/><Relationship Id="rId42" Type="http://schemas.openxmlformats.org/officeDocument/2006/relationships/hyperlink" Target="consultantplus://offline/ref=39BE0E9A47D97DEF5BB33A2B75ACB5A828EE889A2275E073CD072215A1AC859747870D52D380FB283A863BBE4849DEFA94F178290C9461ADKAo4K" TargetMode="External"/><Relationship Id="rId47" Type="http://schemas.openxmlformats.org/officeDocument/2006/relationships/hyperlink" Target="consultantplus://offline/ref=39BE0E9A47D97DEF5BB3242663C0E9A52DECD09F2271E32693587948F6A58FC000C854109788FC2A3C8D6EEE074882BFC1E278280C9760B1A7F2DDKAo2K" TargetMode="External"/><Relationship Id="rId50" Type="http://schemas.openxmlformats.org/officeDocument/2006/relationships/hyperlink" Target="consultantplus://offline/ref=39BE0E9A47D97DEF5BB3242663C0E9A52DECD09F2271E32693587948F6A58FC000C854109788FC2A3C8D6EEE074882BFC1E278280C9760B1A7F2DDKAo2K" TargetMode="External"/><Relationship Id="rId55" Type="http://schemas.openxmlformats.org/officeDocument/2006/relationships/hyperlink" Target="consultantplus://offline/ref=39BE0E9A47D97DEF5BB3242663C0E9A52DECD09F2271E32693587948F6A58FC000C854109788FC2A3C8D6EEE074882BFC1E278280C9760B1A7F2DDKAo2K" TargetMode="External"/><Relationship Id="rId63" Type="http://schemas.openxmlformats.org/officeDocument/2006/relationships/hyperlink" Target="consultantplus://offline/ref=39BE0E9A47D97DEF5BB33A2B75ACB5A828E38C91247DE073CD072215A1AC859747870D50D48DF67E6DC93AE20D1CCDFA95F17B2810K9o7K" TargetMode="External"/><Relationship Id="rId68" Type="http://schemas.openxmlformats.org/officeDocument/2006/relationships/hyperlink" Target="consultantplus://offline/ref=39BE0E9A47D97DEF5BB3242663C0E9A52DECD09F227CED2D92587948F6A58FC000C854109788FC2A3C8D6FE8074882BFC1E278280C9760B1A7F2DDKAo2K" TargetMode="External"/><Relationship Id="rId76" Type="http://schemas.openxmlformats.org/officeDocument/2006/relationships/hyperlink" Target="consultantplus://offline/ref=39BE0E9A47D97DEF5BB3242663C0E9A52DECD09F2271E32693587948F6A58FC000C854109788FC2A3C8D6EEE074882BFC1E278280C9760B1A7F2DDKAo2K" TargetMode="External"/><Relationship Id="rId7" Type="http://schemas.openxmlformats.org/officeDocument/2006/relationships/hyperlink" Target="consultantplus://offline/ref=39BE0E9A47D97DEF5BB3242663C0E9A52DECD09F227CED2691587948F6A58FC000C854109788FC2A3C8D6FEA074882BFC1E278280C9760B1A7F2DDKAo2K" TargetMode="External"/><Relationship Id="rId71" Type="http://schemas.openxmlformats.org/officeDocument/2006/relationships/hyperlink" Target="consultantplus://offline/ref=39BE0E9A47D97DEF5BB33A2B75ACB5A829E68A942077E073CD072215A1AC859747870D52D385FD2B3B863BBE4849DEFA94F178290C9461ADKAo4K" TargetMode="External"/><Relationship Id="rId2" Type="http://schemas.microsoft.com/office/2007/relationships/stylesWithEffects" Target="stylesWithEffects.xml"/><Relationship Id="rId16" Type="http://schemas.openxmlformats.org/officeDocument/2006/relationships/hyperlink" Target="consultantplus://offline/ref=39BE0E9A47D97DEF5BB33A2B75ACB5A828EF87902573E073CD072215A1AC859747870D52D385FE2D39863BBE4849DEFA94F178290C9461ADKAo4K" TargetMode="External"/><Relationship Id="rId29" Type="http://schemas.openxmlformats.org/officeDocument/2006/relationships/hyperlink" Target="consultantplus://offline/ref=39BE0E9A47D97DEF5BB33A2B75ACB5A828EE889A2275E073CD072215A1AC859747870D52D386FD2B3A863BBE4849DEFA94F178290C9461ADKAo4K" TargetMode="External"/><Relationship Id="rId11" Type="http://schemas.openxmlformats.org/officeDocument/2006/relationships/hyperlink" Target="consultantplus://offline/ref=39BE0E9A47D97DEF5BB3242663C0E9A52DECD09F2271E32693587948F6A58FC000C8540297D0F02B3C936EEE121ED3F9K9o5K" TargetMode="External"/><Relationship Id="rId24" Type="http://schemas.openxmlformats.org/officeDocument/2006/relationships/hyperlink" Target="consultantplus://offline/ref=39BE0E9A47D97DEF5BB33A2B75ACB5A828EF87902573E073CD072215A1AC85975587555ED285E32B3D936DEF0EK1oDK" TargetMode="External"/><Relationship Id="rId32" Type="http://schemas.openxmlformats.org/officeDocument/2006/relationships/hyperlink" Target="consultantplus://offline/ref=39BE0E9A47D97DEF5BB33A2B75ACB5A828EE889A2275E073CD072215A1AC859747870D52D381FA283D863BBE4849DEFA94F178290C9461ADKAo4K" TargetMode="External"/><Relationship Id="rId37" Type="http://schemas.openxmlformats.org/officeDocument/2006/relationships/hyperlink" Target="consultantplus://offline/ref=39BE0E9A47D97DEF5BB33A2B75ACB5A828EE889A2275E073CD072215A1AC859747870D52D380FF2B3C863BBE4849DEFA94F178290C9461ADKAo4K" TargetMode="External"/><Relationship Id="rId40" Type="http://schemas.openxmlformats.org/officeDocument/2006/relationships/hyperlink" Target="consultantplus://offline/ref=39BE0E9A47D97DEF5BB33A2B75ACB5A828EE889A2275E073CD072215A1AC859747870D52D380F8233E863BBE4849DEFA94F178290C9461ADKAo4K" TargetMode="External"/><Relationship Id="rId45" Type="http://schemas.openxmlformats.org/officeDocument/2006/relationships/hyperlink" Target="consultantplus://offline/ref=39BE0E9A47D97DEF5BB33A2B75ACB5A828E18B972275E073CD072215A1AC859747870D52D385FD2B3C863BBE4849DEFA94F178290C9461ADKAo4K" TargetMode="External"/><Relationship Id="rId53" Type="http://schemas.openxmlformats.org/officeDocument/2006/relationships/hyperlink" Target="consultantplus://offline/ref=39BE0E9A47D97DEF5BB3242663C0E9A52DECD09F2271E32693587948F6A58FC000C854109788FC2A3C8D6EEE074882BFC1E278280C9760B1A7F2DDKAo2K" TargetMode="External"/><Relationship Id="rId58" Type="http://schemas.openxmlformats.org/officeDocument/2006/relationships/hyperlink" Target="consultantplus://offline/ref=39BE0E9A47D97DEF5BB3242663C0E9A52DECD09F2271E32693587948F6A58FC000C854109788FC2A3C8D6EEE074882BFC1E278280C9760B1A7F2DDKAo2K" TargetMode="External"/><Relationship Id="rId66" Type="http://schemas.openxmlformats.org/officeDocument/2006/relationships/hyperlink" Target="consultantplus://offline/ref=39BE0E9A47D97DEF5BB33A2B75ACB5A829E68A942077E073CD072215A1AC859747870D52D385FD2B3B863BBE4849DEFA94F178290C9461ADKAo4K" TargetMode="External"/><Relationship Id="rId74" Type="http://schemas.openxmlformats.org/officeDocument/2006/relationships/hyperlink" Target="consultantplus://offline/ref=39BE0E9A47D97DEF5BB33A2B75ACB5A829E68A942077E073CD072215A1AC859747870D52D385FD2B3B863BBE4849DEFA94F178290C9461ADKAo4K" TargetMode="External"/><Relationship Id="rId79" Type="http://schemas.openxmlformats.org/officeDocument/2006/relationships/hyperlink" Target="consultantplus://offline/ref=39BE0E9A47D97DEF5BB33A2B75ACB5A828EF87932E76E073CD072215A1AC859747870D52D385FF223E863BBE4849DEFA94F178290C9461ADKAo4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9BE0E9A47D97DEF5BB3242663C0E9A52DECD09F2271E32693587948F6A58FC000C854109788FC2A3C8D6EEE074882BFC1E278280C9760B1A7F2DDKAo2K" TargetMode="External"/><Relationship Id="rId82" Type="http://schemas.openxmlformats.org/officeDocument/2006/relationships/fontTable" Target="fontTable.xml"/><Relationship Id="rId10" Type="http://schemas.openxmlformats.org/officeDocument/2006/relationships/hyperlink" Target="consultantplus://offline/ref=39BE0E9A47D97DEF5BB33A2B75ACB5A828EE889B2177E073CD072215A1AC859747870D52D38EA97B78D862EE0C02D2FA8AED792AK1o3K" TargetMode="External"/><Relationship Id="rId19" Type="http://schemas.openxmlformats.org/officeDocument/2006/relationships/hyperlink" Target="consultantplus://offline/ref=39BE0E9A47D97DEF5BB3242663C0E9A52DECD09F2271E32693587948F6A58FC000C854109788FC2A3C8D6EEE074882BFC1E278280C9760B1A7F2DDKAo2K" TargetMode="External"/><Relationship Id="rId31" Type="http://schemas.openxmlformats.org/officeDocument/2006/relationships/hyperlink" Target="consultantplus://offline/ref=39BE0E9A47D97DEF5BB33A2B75ACB5A828EE889A2275E073CD072215A1AC859747870D52D381F82F39863BBE4849DEFA94F178290C9461ADKAo4K" TargetMode="External"/><Relationship Id="rId44" Type="http://schemas.openxmlformats.org/officeDocument/2006/relationships/hyperlink" Target="consultantplus://offline/ref=39BE0E9A47D97DEF5BB33A2B75ACB5A828EF87902573E073CD072215A1AC859747870D52D385FE2D39863BBE4849DEFA94F178290C9461ADKAo4K" TargetMode="External"/><Relationship Id="rId52" Type="http://schemas.openxmlformats.org/officeDocument/2006/relationships/hyperlink" Target="consultantplus://offline/ref=39BE0E9A47D97DEF5BB3242663C0E9A52DECD09F2271E32693587948F6A58FC000C854109788FC2A3C8D6EEE074882BFC1E278280C9760B1A7F2DDKAo2K" TargetMode="External"/><Relationship Id="rId60" Type="http://schemas.openxmlformats.org/officeDocument/2006/relationships/hyperlink" Target="consultantplus://offline/ref=39BE0E9A47D97DEF5BB3242663C0E9A52DECD09F2271E32693587948F6A58FC000C854109788FC2A3C8D6EEE074882BFC1E278280C9760B1A7F2DDKAo2K" TargetMode="External"/><Relationship Id="rId65" Type="http://schemas.openxmlformats.org/officeDocument/2006/relationships/hyperlink" Target="consultantplus://offline/ref=39BE0E9A47D97DEF5BB33A2B75ACB5A829E6869A2073E073CD072215A1AC859747870D52D385FD2B3F863BBE4849DEFA94F178290C9461ADKAo4K" TargetMode="External"/><Relationship Id="rId73" Type="http://schemas.openxmlformats.org/officeDocument/2006/relationships/hyperlink" Target="consultantplus://offline/ref=39BE0E9A47D97DEF5BB33A2B75ACB5A82AEE89922470E073CD072215A1AC859747870D52D385FD2B3C863BBE4849DEFA94F178290C9461ADKAo4K" TargetMode="External"/><Relationship Id="rId78" Type="http://schemas.openxmlformats.org/officeDocument/2006/relationships/hyperlink" Target="consultantplus://offline/ref=39BE0E9A47D97DEF5BB33A2B75ACB5A828EF87902573E073CD072215A1AC85975587555ED285E32B3D936DEF0EK1oDK" TargetMode="External"/><Relationship Id="rId81" Type="http://schemas.openxmlformats.org/officeDocument/2006/relationships/hyperlink" Target="consultantplus://offline/ref=39BE0E9A47D97DEF5BB3242663C0E9A52DECD09F2271E32693587948F6A58FC000C854109788FC2A3C8D6EEE074882BFC1E278280C9760B1A7F2DDKAo2K" TargetMode="External"/><Relationship Id="rId4" Type="http://schemas.openxmlformats.org/officeDocument/2006/relationships/webSettings" Target="webSettings.xml"/><Relationship Id="rId9" Type="http://schemas.openxmlformats.org/officeDocument/2006/relationships/hyperlink" Target="consultantplus://offline/ref=39BE0E9A47D97DEF5BB33A2B75ACB5A828EF87902573E073CD072215A1AC859747870D52D385FF2F3F863BBE4849DEFA94F178290C9461ADKAo4K" TargetMode="External"/><Relationship Id="rId14" Type="http://schemas.openxmlformats.org/officeDocument/2006/relationships/hyperlink" Target="consultantplus://offline/ref=39BE0E9A47D97DEF5BB33A2B75ACB5A828EF87902573E073CD072215A1AC859747870D52D385FD2B35863BBE4849DEFA94F178290C9461ADKAo4K" TargetMode="External"/><Relationship Id="rId22" Type="http://schemas.openxmlformats.org/officeDocument/2006/relationships/hyperlink" Target="consultantplus://offline/ref=39BE0E9A47D97DEF5BB33A2B75ACB5A828EF87902573E073CD072215A1AC85975587555ED285E32B3D936DEF0EK1oDK" TargetMode="External"/><Relationship Id="rId27" Type="http://schemas.openxmlformats.org/officeDocument/2006/relationships/hyperlink" Target="consultantplus://offline/ref=39BE0E9A47D97DEF5BB3242663C0E9A52DECD09F227CED2691587948F6A58FC000C854109788FC2A3C8D6EEE074882BFC1E278280C9760B1A7F2DDKAo2K" TargetMode="External"/><Relationship Id="rId30" Type="http://schemas.openxmlformats.org/officeDocument/2006/relationships/hyperlink" Target="consultantplus://offline/ref=39BE0E9A47D97DEF5BB33A2B75ACB5A828EE889A2275E073CD072215A1AC859747870D52D386FD2B35863BBE4849DEFA94F178290C9461ADKAo4K" TargetMode="External"/><Relationship Id="rId35" Type="http://schemas.openxmlformats.org/officeDocument/2006/relationships/hyperlink" Target="consultantplus://offline/ref=39BE0E9A47D97DEF5BB33A2B75ACB5A828EE889A2275E073CD072215A1AC859747870D52D380FD2B3A863BBE4849DEFA94F178290C9461ADKAo4K" TargetMode="External"/><Relationship Id="rId43" Type="http://schemas.openxmlformats.org/officeDocument/2006/relationships/hyperlink" Target="consultantplus://offline/ref=39BE0E9A47D97DEF5BB33A2B75ACB5A828EF87912477E073CD072215A1AC859747870D55D784F42168DC2BBA011DD3E595EE672A1294K6o0K" TargetMode="External"/><Relationship Id="rId48" Type="http://schemas.openxmlformats.org/officeDocument/2006/relationships/hyperlink" Target="consultantplus://offline/ref=39BE0E9A47D97DEF5BB3242663C0E9A52DECD09F2271E32693587948F6A58FC000C854109788FC2A3C8D6EEE074882BFC1E278280C9760B1A7F2DDKAo2K" TargetMode="External"/><Relationship Id="rId56" Type="http://schemas.openxmlformats.org/officeDocument/2006/relationships/hyperlink" Target="consultantplus://offline/ref=39BE0E9A47D97DEF5BB3242663C0E9A52DECD09F2271E32693587948F6A58FC000C854109788FC2A3C8D6EEE074882BFC1E278280C9760B1A7F2DDKAo2K" TargetMode="External"/><Relationship Id="rId64" Type="http://schemas.openxmlformats.org/officeDocument/2006/relationships/hyperlink" Target="consultantplus://offline/ref=39BE0E9A47D97DEF5BB3242663C0E9A52DECD09F227CED2D92587948F6A58FC000C854109788FC2A3C8D6FE9074882BFC1E278280C9760B1A7F2DDKAo2K" TargetMode="External"/><Relationship Id="rId69" Type="http://schemas.openxmlformats.org/officeDocument/2006/relationships/hyperlink" Target="consultantplus://offline/ref=39BE0E9A47D97DEF5BB3242663C0E9A52DECD09F227CED2D92587948F6A58FC000C854109788FC2A3C8D6FE9074882BFC1E278280C9760B1A7F2DDKAo2K" TargetMode="External"/><Relationship Id="rId77" Type="http://schemas.openxmlformats.org/officeDocument/2006/relationships/hyperlink" Target="consultantplus://offline/ref=39BE0E9A47D97DEF5BB3242663C0E9A52DECD09F2271E32693587948F6A58FC000C854109788FC2A3C8D6EEE074882BFC1E278280C9760B1A7F2DDKAo2K" TargetMode="External"/><Relationship Id="rId8" Type="http://schemas.openxmlformats.org/officeDocument/2006/relationships/hyperlink" Target="consultantplus://offline/ref=39BE0E9A47D97DEF5BB33A2B75ACB5A828EF87912477E073CD072215A1AC859747870D52D386F92A3C863BBE4849DEFA94F178290C9461ADKAo4K" TargetMode="External"/><Relationship Id="rId51" Type="http://schemas.openxmlformats.org/officeDocument/2006/relationships/hyperlink" Target="consultantplus://offline/ref=39BE0E9A47D97DEF5BB3242663C0E9A52DECD09F2271E32693587948F6A58FC000C854109788FC2A3C8D6EEE074882BFC1E278280C9760B1A7F2DDKAo2K" TargetMode="External"/><Relationship Id="rId72" Type="http://schemas.openxmlformats.org/officeDocument/2006/relationships/hyperlink" Target="consultantplus://offline/ref=39BE0E9A47D97DEF5BB33A2B75ACB5A828EF87902573E073CD072215A1AC85975587555ED285E32B3D936DEF0EK1oDK" TargetMode="External"/><Relationship Id="rId80" Type="http://schemas.openxmlformats.org/officeDocument/2006/relationships/hyperlink" Target="consultantplus://offline/ref=39BE0E9A47D97DEF5BB3242663C0E9A52DECD09F227CED2D92587948F6A58FC000C854109788FC2A3C8D6FE6074882BFC1E278280C9760B1A7F2DDKAo2K" TargetMode="External"/><Relationship Id="rId3" Type="http://schemas.openxmlformats.org/officeDocument/2006/relationships/settings" Target="settings.xml"/><Relationship Id="rId12" Type="http://schemas.openxmlformats.org/officeDocument/2006/relationships/hyperlink" Target="consultantplus://offline/ref=39BE0E9A47D97DEF5BB3242663C0E9A52DECD09F227CED2D92587948F6A58FC000C854109788FC2A3C8D6FEA074882BFC1E278280C9760B1A7F2DDKAo2K" TargetMode="External"/><Relationship Id="rId17" Type="http://schemas.openxmlformats.org/officeDocument/2006/relationships/hyperlink" Target="consultantplus://offline/ref=39BE0E9A47D97DEF5BB3242663C0E9A52DECD09F227CED2691587948F6A58FC000C854109788FC2A3C8D6FE8074882BFC1E278280C9760B1A7F2DDKAo2K" TargetMode="External"/><Relationship Id="rId25" Type="http://schemas.openxmlformats.org/officeDocument/2006/relationships/hyperlink" Target="consultantplus://offline/ref=39BE0E9A47D97DEF5BB3242663C0E9A52DECD09F2271E32693587948F6A58FC000C854109788FC2A3C8D6EEE074882BFC1E278280C9760B1A7F2DDKAo2K" TargetMode="External"/><Relationship Id="rId33" Type="http://schemas.openxmlformats.org/officeDocument/2006/relationships/hyperlink" Target="consultantplus://offline/ref=39BE0E9A47D97DEF5BB33A2B75ACB5A828EE889A2275E073CD072215A1AC859747870D52D381FA233E863BBE4849DEFA94F178290C9461ADKAo4K" TargetMode="External"/><Relationship Id="rId38" Type="http://schemas.openxmlformats.org/officeDocument/2006/relationships/hyperlink" Target="consultantplus://offline/ref=39BE0E9A47D97DEF5BB33A2B75ACB5A828EE889A2275E073CD072215A1AC859747870D52D380F8293E863BBE4849DEFA94F178290C9461ADKAo4K" TargetMode="External"/><Relationship Id="rId46" Type="http://schemas.openxmlformats.org/officeDocument/2006/relationships/hyperlink" Target="consultantplus://offline/ref=39BE0E9A47D97DEF5BB3242663C0E9A52DECD09F2271E32693587948F6A58FC000C854109788FC2A3C8D6EEE074882BFC1E278280C9760B1A7F2DDKAo2K" TargetMode="External"/><Relationship Id="rId59" Type="http://schemas.openxmlformats.org/officeDocument/2006/relationships/hyperlink" Target="consultantplus://offline/ref=39BE0E9A47D97DEF5BB3242663C0E9A52DECD09F2271E32693587948F6A58FC000C854109788FC2A3C8D6EEE074882BFC1E278280C9760B1A7F2DDKAo2K" TargetMode="External"/><Relationship Id="rId67" Type="http://schemas.openxmlformats.org/officeDocument/2006/relationships/hyperlink" Target="consultantplus://offline/ref=39BE0E9A47D97DEF5BB33A2B75ACB5A828E38C91247DE073CD072215A1AC859747870D50D48DF67E6DC93AE20D1CCDFA95F17B2810K9o7K" TargetMode="External"/><Relationship Id="rId20" Type="http://schemas.openxmlformats.org/officeDocument/2006/relationships/hyperlink" Target="consultantplus://offline/ref=39BE0E9A47D97DEF5BB3242663C0E9A52DECD09F2271E32693587948F6A58FC000C854109788FC2A3C8D6EEE074882BFC1E278280C9760B1A7F2DDKAo2K" TargetMode="External"/><Relationship Id="rId41" Type="http://schemas.openxmlformats.org/officeDocument/2006/relationships/hyperlink" Target="consultantplus://offline/ref=39BE0E9A47D97DEF5BB33A2B75ACB5A828EE889A2275E073CD072215A1AC859747870D52D380FB2A3B863BBE4849DEFA94F178290C9461ADKAo4K" TargetMode="External"/><Relationship Id="rId54" Type="http://schemas.openxmlformats.org/officeDocument/2006/relationships/hyperlink" Target="consultantplus://offline/ref=39BE0E9A47D97DEF5BB3242663C0E9A52DECD09F2271E32693587948F6A58FC000C854109788FC2A3C8D6EEE074882BFC1E278280C9760B1A7F2DDKAo2K" TargetMode="External"/><Relationship Id="rId62" Type="http://schemas.openxmlformats.org/officeDocument/2006/relationships/hyperlink" Target="consultantplus://offline/ref=39BE0E9A47D97DEF5BB3242663C0E9A52DECD09F2271E32693587948F6A58FC000C854109788FC2A3C8D6EEE074882BFC1E278280C9760B1A7F2DDKAo2K" TargetMode="External"/><Relationship Id="rId70" Type="http://schemas.openxmlformats.org/officeDocument/2006/relationships/hyperlink" Target="consultantplus://offline/ref=39BE0E9A47D97DEF5BB33A2B75ACB5A829E6869A2073E073CD072215A1AC859747870D52D385FD2B3F863BBE4849DEFA94F178290C9461ADKAo4K" TargetMode="External"/><Relationship Id="rId75" Type="http://schemas.openxmlformats.org/officeDocument/2006/relationships/hyperlink" Target="consultantplus://offline/ref=39BE0E9A47D97DEF5BB3242663C0E9A52DECD09F227CED2D92587948F6A58FC000C854109788FC2A3C8D6FE7074882BFC1E278280C9760B1A7F2DDKAo2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BE0E9A47D97DEF5BB3242663C0E9A52DECD09F227CED2D92587948F6A58FC000C854109788FC2A3C8D6FEA074882BFC1E278280C9760B1A7F2DDKAo2K" TargetMode="External"/><Relationship Id="rId15" Type="http://schemas.openxmlformats.org/officeDocument/2006/relationships/hyperlink" Target="consultantplus://offline/ref=39BE0E9A47D97DEF5BB33A2B75ACB5A828EF87902573E073CD072215A1AC859747870D52D385FC2934863BBE4849DEFA94F178290C9461ADKAo4K" TargetMode="External"/><Relationship Id="rId23" Type="http://schemas.openxmlformats.org/officeDocument/2006/relationships/hyperlink" Target="consultantplus://offline/ref=39BE0E9A47D97DEF5BB3242663C0E9A52DECD09F227CED2691587948F6A58FC000C854109788FC2A3C8D6FE6074882BFC1E278280C9760B1A7F2DDKAo2K" TargetMode="External"/><Relationship Id="rId28" Type="http://schemas.openxmlformats.org/officeDocument/2006/relationships/hyperlink" Target="consultantplus://offline/ref=39BE0E9A47D97DEF5BB3242663C0E9A52DECD09F2271E32693587948F6A58FC000C854109788FC2A3C8D6EEE074882BFC1E278280C9760B1A7F2DDKAo2K" TargetMode="External"/><Relationship Id="rId36" Type="http://schemas.openxmlformats.org/officeDocument/2006/relationships/hyperlink" Target="consultantplus://offline/ref=39BE0E9A47D97DEF5BB33A2B75ACB5A828EE889A2275E073CD072215A1AC859747870D52D380FD283B863BBE4849DEFA94F178290C9461ADKAo4K" TargetMode="External"/><Relationship Id="rId49" Type="http://schemas.openxmlformats.org/officeDocument/2006/relationships/hyperlink" Target="consultantplus://offline/ref=39BE0E9A47D97DEF5BB3242663C0E9A52DECD09F2271E32693587948F6A58FC000C854109788FC2A3C8D6EEE074882BFC1E278280C9760B1A7F2DDKAo2K" TargetMode="External"/><Relationship Id="rId57" Type="http://schemas.openxmlformats.org/officeDocument/2006/relationships/hyperlink" Target="consultantplus://offline/ref=39BE0E9A47D97DEF5BB3242663C0E9A52DECD09F2271E32693587948F6A58FC000C854109788FC2A3C8D6EEE074882BFC1E278280C9760B1A7F2DDKA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12981</Words>
  <Characters>73998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shabalin</dc:creator>
  <cp:lastModifiedBy>shabalin</cp:lastModifiedBy>
  <cp:revision>1</cp:revision>
  <dcterms:created xsi:type="dcterms:W3CDTF">2021-11-10T10:40:00Z</dcterms:created>
  <dcterms:modified xsi:type="dcterms:W3CDTF">2021-11-10T10:40:00Z</dcterms:modified>
</cp:coreProperties>
</file>