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C2" w:rsidRPr="001C74C2" w:rsidRDefault="001C74C2" w:rsidP="001C7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1C74C2" w:rsidRPr="001C74C2" w:rsidRDefault="001C74C2" w:rsidP="006D1B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4C2" w:rsidRPr="001C74C2" w:rsidRDefault="001C74C2" w:rsidP="001C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Существенные условия </w:t>
      </w:r>
      <w:r w:rsidRPr="001C7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договора о развитии застроенной территории </w:t>
      </w:r>
      <w:r w:rsidRPr="001C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части квартала, </w:t>
      </w:r>
      <w:r w:rsidRPr="001C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ограниченного улицей Вознесенской, бульваром Чавайна, </w:t>
      </w:r>
      <w:r w:rsidRPr="001C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рекой Малой Кокшагой и Ленинским проспектом </w:t>
      </w:r>
      <w:r w:rsidRPr="001C7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городе Йошкар-Оле</w:t>
      </w:r>
    </w:p>
    <w:p w:rsidR="001C74C2" w:rsidRPr="001C74C2" w:rsidRDefault="001C74C2" w:rsidP="001C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Местоположение застроенной территории: Республика Марий Эл, г. Йошкар-Ола, территория </w:t>
      </w:r>
      <w:r w:rsidRPr="001C7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 квартала, ограниченного улицей Вознесенской, бульваром Чавайна, рекой Малой Кокшагой и Ленинским проспектом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Общая площадь застроенной территории: 5 423 кв.м.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Перечень зданий, строений, сооружений, подлежащих сносу, реконструкции: 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992"/>
        <w:gridCol w:w="1417"/>
        <w:gridCol w:w="2351"/>
      </w:tblGrid>
      <w:tr w:rsidR="001C74C2" w:rsidRPr="001C74C2" w:rsidTr="001C74C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дома, кв. м</w:t>
            </w:r>
          </w:p>
        </w:tc>
      </w:tr>
      <w:tr w:rsidR="001C74C2" w:rsidRPr="001C74C2" w:rsidTr="001C74C2">
        <w:trPr>
          <w:trHeight w:val="255"/>
        </w:trPr>
        <w:tc>
          <w:tcPr>
            <w:tcW w:w="9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подлежит сносу</w:t>
            </w:r>
          </w:p>
        </w:tc>
      </w:tr>
      <w:tr w:rsidR="001C74C2" w:rsidRPr="001C74C2" w:rsidTr="001C74C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C2" w:rsidRPr="001C74C2" w:rsidRDefault="001C74C2" w:rsidP="001C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Гоголя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</w:tr>
      <w:tr w:rsidR="001C74C2" w:rsidRPr="001C74C2" w:rsidTr="001C74C2">
        <w:trPr>
          <w:trHeight w:val="255"/>
        </w:trPr>
        <w:tc>
          <w:tcPr>
            <w:tcW w:w="9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подлежит реконструкции</w:t>
            </w:r>
          </w:p>
        </w:tc>
      </w:tr>
      <w:tr w:rsidR="001C74C2" w:rsidRPr="001C74C2" w:rsidTr="001C74C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C2" w:rsidRPr="001C74C2" w:rsidRDefault="001C74C2" w:rsidP="001C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Воскресенская 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C2" w:rsidRPr="001C74C2" w:rsidRDefault="001C74C2" w:rsidP="001C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296,3</w:t>
            </w:r>
          </w:p>
        </w:tc>
      </w:tr>
    </w:tbl>
    <w:p w:rsidR="001C74C2" w:rsidRPr="001C74C2" w:rsidRDefault="001C74C2" w:rsidP="001C74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Цена права на заключение договора о развитии застроенной территории </w:t>
      </w:r>
      <w:r w:rsidRPr="001C7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части квартала, ограниченного улицей Вознесенской, бульваром Чавайна, рекой Малой Кокшагой и Ленинским проспектом в городе </w:t>
      </w:r>
      <w:r w:rsidR="00A97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C7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Йошкар-Оле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Договор) устанавливается по результатам Аукциона </w:t>
      </w:r>
      <w:r w:rsidR="00A97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НДС.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 и уплата НДС осуществляется в установленном Налоговым кодексом Российской Федерации порядке.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Обязательства лица, заключившего договор (далее-Застройщик):</w:t>
      </w:r>
    </w:p>
    <w:p w:rsidR="001C74C2" w:rsidRPr="001C74C2" w:rsidRDefault="001C74C2" w:rsidP="001C74C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шести месяцев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заключения Договора </w:t>
      </w: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подготовить документацию по планировке территории в составе: проект планировки </w:t>
      </w:r>
      <w:r w:rsidR="00A9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проект межевания. Подготовку документации по планировке территории осуществлять на основании Генерального плана городского округа «Город Йошкар-Ола», Правил землепользования и застройки городского округа «Город Йошкар-Ола»,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</w:t>
      </w:r>
      <w:r w:rsidR="00A9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</w:t>
      </w: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объектов культурного наследия, границ зон</w:t>
      </w:r>
      <w:r w:rsidR="00A9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особыми условиями использования территорий.</w:t>
      </w:r>
    </w:p>
    <w:p w:rsidR="001C74C2" w:rsidRPr="001C74C2" w:rsidRDefault="001C74C2" w:rsidP="001C74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тридцати шести месяцев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заключения Договора создать либо приобрести, а также передать в муниципальную собственность муниципального образования «Город Йошкар-Ола» </w:t>
      </w:r>
      <w:r w:rsidRPr="001C74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благоустроенные жилые помещения для предоставления в соответствии с действующим законодательством гражданам, выселяемым из жилых помещений, предоставленных по договорам социального найма, договорам найма специализированного жилого помещения в составе многоквартирных домов, указанных в пункте 3. </w:t>
      </w:r>
    </w:p>
    <w:p w:rsidR="001C74C2" w:rsidRPr="001C74C2" w:rsidRDefault="001C74C2" w:rsidP="001C7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Приобретенные или построенные целевым назначением и передаваемые жилые помещения должны соответствовать требованиям, установленным жилищным законодательством, иметь отделку, сантехническое, электротехническое и другое оборудование,</w:t>
      </w:r>
      <w:r w:rsidR="00F83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располагаться в границах населенного пункта городского округа «Город Йошкар-Ола». </w:t>
      </w:r>
    </w:p>
    <w:p w:rsidR="001C74C2" w:rsidRPr="001C74C2" w:rsidRDefault="001C74C2" w:rsidP="001C74C2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Pr="001C74C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В течение тридцати дней с момента подписания соглашения </w:t>
      </w:r>
      <w:r w:rsidRPr="001C74C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br/>
        <w:t xml:space="preserve">об изъятии недвижимого имущества с собственником недвижимого имущества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br/>
      </w:r>
      <w:r w:rsidRPr="001C74C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(с момента вступления в силу соответствующего судебного решения) у</w:t>
      </w:r>
      <w:r w:rsidRPr="001C74C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платить размер возмещения</w:t>
      </w:r>
      <w:r w:rsidRPr="001C74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1C74C2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за изымаемые на основании решения администрации городского округа «Город Йошкар-Ола» (далее – Администрация)</w:t>
      </w:r>
      <w:r w:rsidRPr="001C74C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жилые </w:t>
      </w:r>
      <w:r w:rsidR="00D97EC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br/>
      </w:r>
      <w:r w:rsidRPr="001C74C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и нежилые </w:t>
      </w:r>
      <w:r w:rsidRPr="001C74C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помещения (далее - помещение) в многоквартирных домах, признанных аварийными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1C74C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 подлежащими </w:t>
      </w:r>
      <w:r w:rsidRPr="001C74C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сносу и расположенных на застроенной территории, </w:t>
      </w:r>
      <w:r w:rsidRPr="001C74C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и земельные участки, на которых расположены такие многоквартирные дома, за исключением жилых помещений и </w:t>
      </w:r>
      <w:r w:rsidRPr="001C74C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земельных участков, находящихся в собственности, в том числе общей долевой собственности, Российской Федерации, </w:t>
      </w:r>
      <w:r w:rsidRPr="001C74C2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Республики Марий Эл, муниципального образования 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Йошкар-Ола»</w:t>
      </w:r>
      <w:r w:rsidRPr="001C74C2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, в случае, если таким собственникам были </w:t>
      </w:r>
      <w:r w:rsidRPr="001C74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переданы жилые помещения в соответствии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br/>
      </w:r>
      <w:r w:rsidRPr="001C74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 Договором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74C2" w:rsidRPr="001C74C2" w:rsidRDefault="001C74C2" w:rsidP="001C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 В день заключения Договора заключить договор аренды многоквартирного дома № 40 по Воскресенской набережной </w:t>
      </w: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условиях, предусмотренных статьей 14.1 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 июля 2002 г. № 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предоставления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«Город Йошкар-Ола», утвержденным решением Собрания депутатов городского округа «Город Йошкар-Ола» от 4 сентября 2019  г. № 816-VI</w:t>
      </w: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сроком на сорок девять лет. 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 В течение двадцати четырёх месяцев осуществить за свой счет подготовку и согласование проектной документации 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реконструкции </w:t>
      </w: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№ 40 по Воскресенской набережной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 В течение восьмидесяти четырёх месяцев с даты заключения Договора провести за свой счет работы по реконструкции многоквартирного дома № 40 по Воскресенской набережной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В течение срока действия Договора, предусмотренного пунктом </w:t>
      </w:r>
      <w:r w:rsidR="00D97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настоящих существенных условий, осуществить строительство </w:t>
      </w:r>
      <w:r w:rsidR="00D97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реконструкцию на застроенной территории всех объектов капитального строительства в соответствии с утвержденным проектом планировки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строительства, согласованными с 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и графики строительства объектов капитального строительства составляются в виде дополнительного соглашения к Договору в течение тридцати дней с даты утверждения документации по планировке территории. 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В течение срока действия Договора, предусмотренного пунктом 7 настоящих существенных условий, осуществить строительство и (или) реконструкцию объектов социальной, инженерной, коммунально-бытовой инфраструктуры, предназначенных для обеспечения застроенной территории, в соответствии с утвержденным проектом планировки территории, в том числе 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этапами строительства и (или) реконструкции, 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с графиками осуществления строительства и (или) реконструкции каждого объекта</w:t>
      </w:r>
      <w:r w:rsidRPr="001C7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социальной, инженерной, коммунально-бытовой инфраструктуры, согласованными с Администрацией.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и графики строительства и (или) реконструкции объектов социальной, инженерной, коммунально-бытовой инфраструктуры составляются в виде дополнительного соглашения к Договору в течение тридцати дней с даты утверждения документации по планировке территории. 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Передать в муниципальную собственность муниципального образования «Город Йошкар-Ола» объекты, указанные в пункте 5.8 настоящих существенных условий, по перечню и на условиях, согласованных </w:t>
      </w:r>
      <w:r w:rsidR="006D1B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Администрацией, 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акту приема-передачи до окончания срока Договора </w:t>
      </w:r>
      <w:r w:rsidR="006D1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позднее, чем за один месяц до даты завершения строительства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инженерной, коммунально-бытовой инфраструктуры, подлежащих передаче в муниципальную собственность муниципального образования «Город Йошкар-Ола»,</w:t>
      </w:r>
      <w:r w:rsidRPr="001C7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в виде дополнительного соглашения к Договору в течение тридцати дней с даты утверждения документации по планировке территории.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C7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4C2" w:rsidRPr="001C74C2" w:rsidRDefault="001C74C2" w:rsidP="001C74C2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одного месяца со дня поступления положительного протокола общественных обсуждений и положительного заключения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результатах общественных обсуждений по вопросу утверждения документации по планировке территории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проект планировки застроенной территории, включая проект межевания застроенной территории, в соответствии с документами территориального планирования, </w:t>
      </w: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Генеральным планом городского округа «Город Йошкар-Ола», Правилами землепользования и застройки городского округа «Город Йошкар-Ола» </w:t>
      </w:r>
      <w:r w:rsidR="00FB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</w:t>
      </w:r>
      <w:r w:rsidRPr="001C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условии выполнения лицом, заключившим Договор, пункта 5.1 настоящих существенных условий.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В течение тридцати дней после утверждения проекта планировки п</w:t>
      </w:r>
      <w:r w:rsidRPr="001C74C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ринять </w:t>
      </w:r>
      <w:r w:rsidRPr="001C74C2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решение об изъятии недвижимого имущества для муниципальных нужд путем выкупа жилых </w:t>
      </w:r>
      <w:r w:rsidRPr="001C74C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помещений в многоквартирных домах, признанных аварийными и подлежащими </w:t>
      </w:r>
      <w:r w:rsidRPr="001C74C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сносу и расположенных </w:t>
      </w:r>
      <w:r w:rsidR="006D1B4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br/>
      </w:r>
      <w:r w:rsidRPr="001C74C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 застроенной территории, а также земельных участков, на которых </w:t>
      </w:r>
      <w:r w:rsidRPr="001C74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расположены такие многоквартирные жилые дома, </w:t>
      </w:r>
      <w:r w:rsidRPr="001C74C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 соответствии </w:t>
      </w:r>
      <w:r w:rsidR="006D1B4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br/>
      </w:r>
      <w:r w:rsidRPr="001C74C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 действующим законодательством</w:t>
      </w:r>
      <w:r w:rsidRPr="001C74C2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. 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тридцати дней после постановки земельных участков на государственный кадастровый учет и поступления заявки</w:t>
      </w:r>
      <w:r w:rsidR="00FB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Застройщика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4C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</w:t>
      </w:r>
      <w:r w:rsidRPr="001C74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ринять решение о предоставлении </w:t>
      </w:r>
      <w:r w:rsidRPr="001C74C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земельных участков, которые находятся в муниципальной собственности или государственная собственность </w:t>
      </w:r>
      <w:r w:rsidR="00FB2E6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br/>
      </w:r>
      <w:r w:rsidRPr="001C74C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на которые не разграничена, и которые не представлены в пользование </w:t>
      </w:r>
      <w:r w:rsidR="00FB2E6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br/>
      </w:r>
      <w:r w:rsidRPr="001C74C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и (или) во владение иным гражданам и юридическим лицам, Застройщику для строительства отдельных объектов в границах застроенной территории без </w:t>
      </w:r>
      <w:r w:rsidRPr="001C74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проведения торгов в соответствии с земельным законодательством 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выполнения Застройщиком обязанностей, </w:t>
      </w:r>
      <w:r w:rsidRPr="001C74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указанных в договоре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Срок действия Договора – восемьдесят четыре месяца с даты заключения Договора.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Ответственность сторон:</w:t>
      </w:r>
    </w:p>
    <w:p w:rsidR="001C74C2" w:rsidRPr="001C74C2" w:rsidRDefault="001C74C2" w:rsidP="001C7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 Администрация вправе взыскать с Застройщика неустойку в размере 0,1 % от стоимости права на заключение Договора в случае неисполнения обязательств пункта 5.2 настоящих существенных условий за каждый день просрочки.</w:t>
      </w:r>
    </w:p>
    <w:p w:rsidR="001C74C2" w:rsidRPr="001C74C2" w:rsidRDefault="001C74C2" w:rsidP="001C7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1C7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нарушения Застройщиком сроков завершения строительства объектов, утвержденных графиком строительства объектов, </w:t>
      </w:r>
      <w:smartTag w:uri="urn:schemas-microsoft-com:office:smarttags" w:element="PersonName">
        <w:r w:rsidRPr="001C74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Администрация</w:t>
        </w:r>
      </w:smartTag>
      <w:r w:rsidRPr="001C7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взыскать с него неустойку в размере 0,1 % от рыночной стоимости объекта, срок ввода которого нарушен, за каждый день просрочки.</w:t>
      </w:r>
    </w:p>
    <w:p w:rsidR="001C74C2" w:rsidRPr="001C74C2" w:rsidRDefault="001C74C2" w:rsidP="001C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9. Способы и размер обеспечения исполнения обязательств по Договору с Застройщиком – независимая безотзывная гарантия, выданная банком или иной кредитной организацией в размере цены права на заключение Договора в соответствии с протоколом о результатах Аукциона на право заключения Договора, выданная на срок, превышающий на шесть месяцев срок действия Договора.</w:t>
      </w:r>
    </w:p>
    <w:p w:rsidR="001C74C2" w:rsidRPr="001C74C2" w:rsidRDefault="001C74C2" w:rsidP="001C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Независимая гарантия предоставляется в течение тридцати дней с даты заключения Договора. </w:t>
      </w:r>
    </w:p>
    <w:p w:rsidR="00F162AF" w:rsidRPr="0052209E" w:rsidRDefault="001C74C2" w:rsidP="0052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прекращение банковской гарантии является основанием для расторжения Договора в одностороннем порядке.</w:t>
      </w:r>
      <w:bookmarkStart w:id="0" w:name="_GoBack"/>
      <w:bookmarkEnd w:id="0"/>
    </w:p>
    <w:sectPr w:rsidR="00F162AF" w:rsidRPr="0052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41"/>
    <w:rsid w:val="00121C93"/>
    <w:rsid w:val="001C74C2"/>
    <w:rsid w:val="003E5441"/>
    <w:rsid w:val="0052209E"/>
    <w:rsid w:val="006D1B45"/>
    <w:rsid w:val="00A97435"/>
    <w:rsid w:val="00B17B5E"/>
    <w:rsid w:val="00D97EC1"/>
    <w:rsid w:val="00F162AF"/>
    <w:rsid w:val="00F8321D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B913CF"/>
  <w15:chartTrackingRefBased/>
  <w15:docId w15:val="{D884E8DA-21B9-4481-A524-065C65D9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2020-02-18T08:25:00Z</dcterms:created>
  <dcterms:modified xsi:type="dcterms:W3CDTF">2020-02-19T06:22:00Z</dcterms:modified>
</cp:coreProperties>
</file>